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624" w:beforeLines="200" w:after="624" w:afterLines="200" w:line="240" w:lineRule="atLeast"/>
        <w:jc w:val="center"/>
        <w:rPr>
          <w:rFonts w:hint="eastAsia" w:ascii="黑体" w:hAnsi="黑体" w:eastAsia="黑体" w:cs="Calibri"/>
          <w:b/>
          <w:spacing w:val="-20"/>
          <w:kern w:val="0"/>
          <w:sz w:val="52"/>
          <w:szCs w:val="52"/>
        </w:rPr>
      </w:pPr>
      <w:r>
        <w:rPr>
          <w:szCs w:val="22"/>
        </w:rPr>
        <w:drawing>
          <wp:inline distT="0" distB="0" distL="114300" distR="114300">
            <wp:extent cx="2062480" cy="2062480"/>
            <wp:effectExtent l="0" t="0" r="10160" b="10160"/>
            <wp:docPr id="12" name="图片 1" descr="微信截图_20200204132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微信截图_20200204132258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rPr>
          <w:rFonts w:hint="eastAsia" w:ascii="黑体" w:hAnsi="黑体" w:eastAsia="黑体" w:cs="Calibri"/>
          <w:b/>
          <w:spacing w:val="-20"/>
          <w:kern w:val="0"/>
          <w:sz w:val="52"/>
          <w:szCs w:val="52"/>
        </w:rPr>
      </w:pPr>
    </w:p>
    <w:p>
      <w:pPr>
        <w:spacing w:line="240" w:lineRule="auto"/>
        <w:jc w:val="center"/>
        <w:rPr>
          <w:rFonts w:ascii="Arial" w:hAnsi="Arial" w:eastAsia="Arial" w:cs="Arial"/>
          <w:sz w:val="21"/>
          <w:szCs w:val="21"/>
        </w:rPr>
      </w:pPr>
      <w:r>
        <w:rPr>
          <w:rFonts w:hint="eastAsia" w:ascii="黑体" w:hAnsi="黑体" w:eastAsia="黑体" w:cs="Calibri"/>
          <w:b/>
          <w:spacing w:val="-20"/>
          <w:kern w:val="0"/>
          <w:sz w:val="52"/>
          <w:szCs w:val="52"/>
        </w:rPr>
        <w:t>莆田市中等职业学校人才培养方案</w:t>
      </w: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before="315" w:line="204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2"/>
          <w:sz w:val="44"/>
          <w:szCs w:val="44"/>
        </w:rPr>
        <w:t>会计</w:t>
      </w:r>
      <w:r>
        <w:rPr>
          <w:rFonts w:hint="eastAsia" w:ascii="黑体" w:hAnsi="黑体" w:eastAsia="黑体" w:cs="黑体"/>
          <w:spacing w:val="-2"/>
          <w:sz w:val="44"/>
          <w:szCs w:val="44"/>
          <w:lang w:val="en-US" w:eastAsia="zh-CN"/>
        </w:rPr>
        <w:t>事务</w:t>
      </w:r>
      <w:r>
        <w:rPr>
          <w:rFonts w:ascii="黑体" w:hAnsi="黑体" w:eastAsia="黑体" w:cs="黑体"/>
          <w:spacing w:val="-2"/>
          <w:sz w:val="44"/>
          <w:szCs w:val="44"/>
        </w:rPr>
        <w:t>专业人才培养方案</w:t>
      </w: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before="161" w:line="204" w:lineRule="auto"/>
        <w:ind w:firstLine="3234"/>
        <w:jc w:val="left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9"/>
          <w:sz w:val="36"/>
          <w:szCs w:val="36"/>
        </w:rPr>
        <w:t>202</w:t>
      </w:r>
      <w:r>
        <w:rPr>
          <w:rFonts w:hint="eastAsia" w:ascii="黑体" w:hAnsi="黑体" w:eastAsia="黑体" w:cs="黑体"/>
          <w:spacing w:val="-9"/>
          <w:sz w:val="36"/>
          <w:szCs w:val="36"/>
          <w:lang w:val="en-US" w:eastAsia="zh-CN"/>
        </w:rPr>
        <w:t xml:space="preserve">1 </w:t>
      </w:r>
      <w:r>
        <w:rPr>
          <w:rFonts w:ascii="黑体" w:hAnsi="黑体" w:eastAsia="黑体" w:cs="黑体"/>
          <w:spacing w:val="-9"/>
          <w:sz w:val="36"/>
          <w:szCs w:val="36"/>
        </w:rPr>
        <w:t>年</w:t>
      </w:r>
      <w:r>
        <w:rPr>
          <w:rFonts w:ascii="黑体" w:hAnsi="黑体" w:eastAsia="黑体" w:cs="黑体"/>
          <w:spacing w:val="-57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spacing w:val="-57"/>
          <w:sz w:val="36"/>
          <w:szCs w:val="36"/>
          <w:lang w:val="en-US" w:eastAsia="zh-CN"/>
        </w:rPr>
        <w:t>6</w:t>
      </w:r>
      <w:r>
        <w:rPr>
          <w:rFonts w:ascii="黑体" w:hAnsi="黑体" w:eastAsia="黑体" w:cs="黑体"/>
          <w:spacing w:val="-68"/>
          <w:sz w:val="36"/>
          <w:szCs w:val="36"/>
        </w:rPr>
        <w:t xml:space="preserve"> </w:t>
      </w:r>
      <w:r>
        <w:rPr>
          <w:rFonts w:ascii="黑体" w:hAnsi="黑体" w:eastAsia="黑体" w:cs="黑体"/>
          <w:spacing w:val="-9"/>
          <w:sz w:val="36"/>
          <w:szCs w:val="36"/>
        </w:rPr>
        <w:t>月</w:t>
      </w:r>
    </w:p>
    <w:p>
      <w:pPr>
        <w:jc w:val="left"/>
        <w:sectPr>
          <w:pgSz w:w="11906" w:h="16839"/>
          <w:pgMar w:top="1431" w:right="1785" w:bottom="1151" w:left="1785" w:header="0" w:footer="1035" w:gutter="0"/>
          <w:cols w:space="720" w:num="1"/>
        </w:sectPr>
      </w:pPr>
    </w:p>
    <w:sdt>
      <w:sdtPr>
        <w:rPr>
          <w:rFonts w:ascii="宋体" w:hAnsi="宋体" w:eastAsia="宋体" w:cs="Arial"/>
          <w:snapToGrid w:val="0"/>
          <w:color w:val="000000"/>
          <w:kern w:val="0"/>
          <w:sz w:val="21"/>
          <w:szCs w:val="21"/>
        </w:rPr>
        <w:id w:val="147451891"/>
        <w15:color w:val="DBDBDB"/>
        <w:docPartObj>
          <w:docPartGallery w:val="Table of Contents"/>
          <w:docPartUnique/>
        </w:docPartObj>
      </w:sdtPr>
      <w:sdtEndPr>
        <w:rPr>
          <w:rFonts w:hint="eastAsia" w:ascii="微软雅黑" w:hAnsi="微软雅黑" w:eastAsia="微软雅黑" w:cs="微软雅黑"/>
          <w:b/>
          <w:bCs/>
          <w:snapToGrid w:val="0"/>
          <w:color w:val="000000"/>
          <w:kern w:val="0"/>
          <w:sz w:val="28"/>
          <w:szCs w:val="28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="微软雅黑" w:hAnsi="微软雅黑" w:eastAsia="微软雅黑" w:cs="微软雅黑"/>
              <w:b/>
              <w:bCs/>
              <w:sz w:val="40"/>
              <w:szCs w:val="40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40"/>
              <w:szCs w:val="40"/>
            </w:rPr>
            <w:t>目</w:t>
          </w:r>
          <w:r>
            <w:rPr>
              <w:rFonts w:hint="eastAsia" w:ascii="微软雅黑" w:hAnsi="微软雅黑" w:eastAsia="微软雅黑" w:cs="微软雅黑"/>
              <w:b/>
              <w:bCs/>
              <w:sz w:val="40"/>
              <w:szCs w:val="40"/>
              <w:lang w:val="en-US" w:eastAsia="zh-CN"/>
            </w:rPr>
            <w:t xml:space="preserve">  </w:t>
          </w:r>
          <w:r>
            <w:rPr>
              <w:rFonts w:hint="eastAsia" w:ascii="微软雅黑" w:hAnsi="微软雅黑" w:eastAsia="微软雅黑" w:cs="微软雅黑"/>
              <w:b/>
              <w:bCs/>
              <w:sz w:val="40"/>
              <w:szCs w:val="40"/>
            </w:rPr>
            <w:t>录</w:t>
          </w:r>
        </w:p>
        <w:p>
          <w:pPr>
            <w:pStyle w:val="8"/>
            <w:tabs>
              <w:tab w:val="right" w:leader="dot" w:pos="9213"/>
            </w:tabs>
            <w:spacing w:line="360" w:lineRule="auto"/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begin"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instrText xml:space="preserve">TOC \o "1-1" \h \u </w:instrText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separate"/>
          </w:r>
        </w:p>
        <w:p>
          <w:pPr>
            <w:pStyle w:val="8"/>
            <w:tabs>
              <w:tab w:val="right" w:leader="dot" w:pos="9213"/>
            </w:tabs>
            <w:spacing w:line="360" w:lineRule="auto"/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begin"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instrText xml:space="preserve"> HYPERLINK \l _Toc2577 </w:instrText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/>
              <w:bCs/>
              <w:spacing w:val="-2"/>
              <w:sz w:val="28"/>
              <w:szCs w:val="28"/>
            </w:rPr>
            <w:t>一、专业名称（专业代码）</w:t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tab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begin"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instrText xml:space="preserve"> PAGEREF _Toc2577 </w:instrText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t>1</w:t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end"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9213"/>
            </w:tabs>
            <w:spacing w:line="360" w:lineRule="auto"/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begin"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instrText xml:space="preserve"> HYPERLINK \l _Toc14883 </w:instrText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/>
              <w:bCs/>
              <w:spacing w:val="-3"/>
              <w:sz w:val="28"/>
              <w:szCs w:val="28"/>
            </w:rPr>
            <w:t>二、入学要求</w:t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tab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begin"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instrText xml:space="preserve"> PAGEREF _Toc14883 </w:instrText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t>1</w:t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end"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9213"/>
            </w:tabs>
            <w:spacing w:line="360" w:lineRule="auto"/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begin"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instrText xml:space="preserve"> HYPERLINK \l _Toc31552 </w:instrText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/>
              <w:bCs/>
              <w:spacing w:val="-3"/>
              <w:sz w:val="28"/>
              <w:szCs w:val="28"/>
            </w:rPr>
            <w:t>三、修业年限</w:t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tab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begin"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instrText xml:space="preserve"> PAGEREF _Toc31552 </w:instrText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t>1</w:t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end"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9213"/>
            </w:tabs>
            <w:spacing w:line="360" w:lineRule="auto"/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begin"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instrText xml:space="preserve"> HYPERLINK \l _Toc24479 </w:instrText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/>
              <w:bCs/>
              <w:spacing w:val="-5"/>
              <w:sz w:val="28"/>
              <w:szCs w:val="28"/>
            </w:rPr>
            <w:t>四、职业面向</w:t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tab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begin"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instrText xml:space="preserve"> PAGEREF _Toc24479 </w:instrText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t>1</w:t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end"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9213"/>
            </w:tabs>
            <w:spacing w:line="360" w:lineRule="auto"/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begin"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instrText xml:space="preserve"> HYPERLINK \l _Toc10318 </w:instrText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/>
              <w:bCs/>
              <w:spacing w:val="-2"/>
              <w:sz w:val="28"/>
              <w:szCs w:val="28"/>
            </w:rPr>
            <w:t>五、培养目标与培养规格</w:t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tab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begin"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instrText xml:space="preserve"> PAGEREF _Toc10318 </w:instrText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t>1</w:t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end"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9213"/>
            </w:tabs>
            <w:spacing w:line="360" w:lineRule="auto"/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begin"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instrText xml:space="preserve"> HYPERLINK \l _Toc26123 </w:instrText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/>
              <w:bCs/>
              <w:spacing w:val="-2"/>
              <w:sz w:val="28"/>
              <w:szCs w:val="28"/>
            </w:rPr>
            <w:t>六、课程设置及要求</w:t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tab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begin"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instrText xml:space="preserve"> PAGEREF _Toc26123 </w:instrText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t>3</w:t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end"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9213"/>
            </w:tabs>
            <w:spacing w:line="360" w:lineRule="auto"/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begin"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instrText xml:space="preserve"> HYPERLINK \l _Toc14823 </w:instrText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/>
              <w:bCs/>
              <w:spacing w:val="-1"/>
              <w:sz w:val="28"/>
              <w:szCs w:val="28"/>
            </w:rPr>
            <w:t>七、教学进程总体安排</w:t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tab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begin"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instrText xml:space="preserve"> PAGEREF _Toc14823 </w:instrText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t>13</w:t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end"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9213"/>
            </w:tabs>
            <w:spacing w:line="360" w:lineRule="auto"/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begin"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instrText xml:space="preserve"> HYPERLINK \l _Toc22992 </w:instrText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/>
              <w:bCs/>
              <w:spacing w:val="-2"/>
              <w:sz w:val="28"/>
              <w:szCs w:val="28"/>
            </w:rPr>
            <w:t>八、实施保障</w:t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tab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begin"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instrText xml:space="preserve"> PAGEREF _Toc22992 </w:instrText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t>13</w:t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end"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9213"/>
            </w:tabs>
            <w:spacing w:line="360" w:lineRule="auto"/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begin"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instrText xml:space="preserve"> HYPERLINK \l _Toc8076 </w:instrText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/>
              <w:bCs/>
              <w:spacing w:val="-3"/>
              <w:sz w:val="28"/>
              <w:szCs w:val="28"/>
            </w:rPr>
            <w:t>九、毕业要求</w:t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tab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begin"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instrText xml:space="preserve"> PAGEREF _Toc8076 </w:instrText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t>19</w:t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end"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9213"/>
            </w:tabs>
            <w:spacing w:line="360" w:lineRule="auto"/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begin"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instrText xml:space="preserve"> HYPERLINK \l _Toc13856 </w:instrText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/>
              <w:bCs/>
              <w:spacing w:val="-4"/>
              <w:sz w:val="28"/>
              <w:szCs w:val="28"/>
            </w:rPr>
            <w:t>十、附录</w:t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tab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begin"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instrText xml:space="preserve"> PAGEREF _Toc13856 </w:instrText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t>20</w:t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end"/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end"/>
          </w:r>
        </w:p>
        <w:p>
          <w:pPr>
            <w:spacing w:line="360" w:lineRule="auto"/>
            <w:jc w:val="left"/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fldChar w:fldCharType="end"/>
          </w:r>
        </w:p>
      </w:sdtContent>
    </w:sdt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before="78" w:line="204" w:lineRule="auto"/>
        <w:ind w:firstLine="4009"/>
        <w:jc w:val="left"/>
        <w:rPr>
          <w:rFonts w:ascii="黑体" w:hAnsi="黑体" w:eastAsia="黑体" w:cs="黑体"/>
          <w:spacing w:val="-8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78" w:line="204" w:lineRule="auto"/>
        <w:ind w:firstLine="4009"/>
        <w:jc w:val="left"/>
        <w:rPr>
          <w:rFonts w:ascii="黑体" w:hAnsi="黑体" w:eastAsia="黑体" w:cs="黑体"/>
          <w:spacing w:val="-8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78" w:line="204" w:lineRule="auto"/>
        <w:ind w:firstLine="4009"/>
        <w:jc w:val="left"/>
        <w:rPr>
          <w:rFonts w:ascii="黑体" w:hAnsi="黑体" w:eastAsia="黑体" w:cs="黑体"/>
          <w:spacing w:val="-8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78" w:line="204" w:lineRule="auto"/>
        <w:ind w:firstLine="4009"/>
        <w:jc w:val="left"/>
        <w:rPr>
          <w:rFonts w:ascii="黑体" w:hAnsi="黑体" w:eastAsia="黑体" w:cs="黑体"/>
          <w:spacing w:val="-8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78" w:line="204" w:lineRule="auto"/>
        <w:ind w:firstLine="4009"/>
        <w:jc w:val="left"/>
        <w:rPr>
          <w:rFonts w:ascii="黑体" w:hAnsi="黑体" w:eastAsia="黑体" w:cs="黑体"/>
          <w:spacing w:val="-8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78" w:line="204" w:lineRule="auto"/>
        <w:ind w:firstLine="4009"/>
        <w:jc w:val="left"/>
        <w:rPr>
          <w:rFonts w:ascii="黑体" w:hAnsi="黑体" w:eastAsia="黑体" w:cs="黑体"/>
          <w:spacing w:val="-8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78" w:line="204" w:lineRule="auto"/>
        <w:ind w:firstLine="4009"/>
        <w:jc w:val="left"/>
        <w:rPr>
          <w:rFonts w:ascii="黑体" w:hAnsi="黑体" w:eastAsia="黑体" w:cs="黑体"/>
          <w:spacing w:val="-8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78" w:line="204" w:lineRule="auto"/>
        <w:ind w:firstLine="4009"/>
        <w:jc w:val="left"/>
        <w:rPr>
          <w:rFonts w:ascii="黑体" w:hAnsi="黑体" w:eastAsia="黑体" w:cs="黑体"/>
          <w:spacing w:val="-8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78" w:line="204" w:lineRule="auto"/>
        <w:ind w:firstLine="4009"/>
        <w:jc w:val="left"/>
        <w:rPr>
          <w:rFonts w:ascii="黑体" w:hAnsi="黑体" w:eastAsia="黑体" w:cs="黑体"/>
          <w:spacing w:val="-8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78" w:line="204" w:lineRule="auto"/>
        <w:ind w:firstLine="4009"/>
        <w:jc w:val="left"/>
        <w:outlineLvl w:val="0"/>
        <w:rPr>
          <w:rFonts w:ascii="黑体" w:hAnsi="黑体" w:eastAsia="黑体" w:cs="黑体"/>
          <w:sz w:val="36"/>
          <w:szCs w:val="36"/>
        </w:rPr>
      </w:pPr>
      <w:bookmarkStart w:id="0" w:name="_Toc19586"/>
      <w:r>
        <w:rPr>
          <w:rFonts w:ascii="黑体" w:hAnsi="黑体" w:eastAsia="黑体" w:cs="黑体"/>
          <w:spacing w:val="-8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前</w:t>
      </w:r>
      <w:r>
        <w:rPr>
          <w:rFonts w:ascii="黑体" w:hAnsi="黑体" w:eastAsia="黑体" w:cs="黑体"/>
          <w:spacing w:val="16"/>
          <w:sz w:val="36"/>
          <w:szCs w:val="36"/>
        </w:rPr>
        <w:t xml:space="preserve">  </w:t>
      </w:r>
      <w:r>
        <w:rPr>
          <w:rFonts w:ascii="黑体" w:hAnsi="黑体" w:eastAsia="黑体" w:cs="黑体"/>
          <w:spacing w:val="-8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言</w:t>
      </w:r>
      <w:bookmarkEnd w:id="0"/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before="187" w:line="204" w:lineRule="auto"/>
        <w:ind w:firstLine="730"/>
        <w:jc w:val="left"/>
        <w:outlineLvl w:val="0"/>
        <w:rPr>
          <w:rFonts w:ascii="黑体" w:hAnsi="黑体" w:eastAsia="黑体" w:cs="黑体"/>
          <w:sz w:val="28"/>
          <w:szCs w:val="28"/>
        </w:rPr>
      </w:pPr>
      <w:bookmarkStart w:id="1" w:name="_Toc10376"/>
      <w:r>
        <w:rPr>
          <w:rFonts w:ascii="黑体" w:hAnsi="黑体" w:eastAsia="黑体" w:cs="黑体"/>
          <w:spacing w:val="-2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（一）编制依据</w:t>
      </w:r>
      <w:bookmarkEnd w:id="1"/>
    </w:p>
    <w:p>
      <w:pPr>
        <w:spacing w:before="190" w:line="329" w:lineRule="auto"/>
        <w:ind w:left="8" w:firstLine="583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1.《国务院关于印发国家职业教育改革实施方案的通知》（国发〔2019〕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"/>
          <w:sz w:val="28"/>
          <w:szCs w:val="28"/>
        </w:rPr>
        <w:t>4</w:t>
      </w:r>
      <w:r>
        <w:rPr>
          <w:rFonts w:ascii="宋体" w:hAnsi="宋体" w:eastAsia="宋体" w:cs="宋体"/>
          <w:spacing w:val="-4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"/>
          <w:sz w:val="28"/>
          <w:szCs w:val="28"/>
        </w:rPr>
        <w:t>号）。</w:t>
      </w:r>
    </w:p>
    <w:p>
      <w:pPr>
        <w:spacing w:before="2" w:line="204" w:lineRule="auto"/>
        <w:ind w:firstLine="574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2.教育部等六部门发布的现代职业教育体系建设规划。</w:t>
      </w:r>
    </w:p>
    <w:p>
      <w:pPr>
        <w:spacing w:before="190" w:line="329" w:lineRule="auto"/>
        <w:ind w:left="14" w:right="252" w:firstLine="562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3.《教育部关于职业院校专业人才培养方案制订与实施工作的指导意</w:t>
      </w:r>
      <w:r>
        <w:rPr>
          <w:rFonts w:ascii="宋体" w:hAnsi="宋体" w:eastAsia="宋体" w:cs="宋体"/>
          <w:spacing w:val="14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见》（教职成〔2019〕13</w:t>
      </w:r>
      <w:r>
        <w:rPr>
          <w:rFonts w:ascii="宋体" w:hAnsi="宋体" w:eastAsia="宋体" w:cs="宋体"/>
          <w:spacing w:val="-45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号。</w:t>
      </w:r>
    </w:p>
    <w:p>
      <w:pPr>
        <w:spacing w:before="2" w:line="204" w:lineRule="auto"/>
        <w:ind w:firstLine="570"/>
        <w:jc w:val="left"/>
        <w:outlineLvl w:val="0"/>
        <w:rPr>
          <w:rFonts w:ascii="宋体" w:hAnsi="宋体" w:eastAsia="宋体" w:cs="宋体"/>
          <w:sz w:val="28"/>
          <w:szCs w:val="28"/>
        </w:rPr>
      </w:pPr>
      <w:bookmarkStart w:id="2" w:name="_Toc3641"/>
      <w:r>
        <w:rPr>
          <w:rFonts w:ascii="宋体" w:hAnsi="宋体" w:eastAsia="宋体" w:cs="宋体"/>
          <w:spacing w:val="-10"/>
          <w:sz w:val="28"/>
          <w:szCs w:val="28"/>
        </w:rPr>
        <w:t>4.教育部</w:t>
      </w:r>
      <w:r>
        <w:rPr>
          <w:rFonts w:ascii="宋体" w:hAnsi="宋体" w:eastAsia="宋体" w:cs="宋体"/>
          <w:spacing w:val="-4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2017</w:t>
      </w:r>
      <w:r>
        <w:rPr>
          <w:rFonts w:ascii="宋体" w:hAnsi="宋体" w:eastAsia="宋体" w:cs="宋体"/>
          <w:spacing w:val="-7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年发布的会计专业教学标准、教育部办公厅关于印发《中</w:t>
      </w:r>
      <w:bookmarkEnd w:id="2"/>
    </w:p>
    <w:p>
      <w:pPr>
        <w:spacing w:before="189" w:line="204" w:lineRule="auto"/>
        <w:ind w:firstLine="12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等职业学校公共基础课程方案》的通知教职成厅。</w:t>
      </w:r>
    </w:p>
    <w:p>
      <w:pPr>
        <w:spacing w:before="189" w:line="258" w:lineRule="auto"/>
        <w:ind w:left="16" w:right="252" w:firstLine="56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5.《福建省福建省教育厅关于做好职业院校专业人才培养方案制订与</w:t>
      </w:r>
      <w:r>
        <w:rPr>
          <w:rFonts w:ascii="宋体" w:hAnsi="宋体" w:eastAsia="宋体" w:cs="宋体"/>
          <w:spacing w:val="1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实施工作的通知》闽教职成〔2019〕24</w:t>
      </w:r>
      <w:r>
        <w:rPr>
          <w:rFonts w:ascii="宋体" w:hAnsi="宋体" w:eastAsia="宋体" w:cs="宋体"/>
          <w:spacing w:val="-4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号</w:t>
      </w:r>
    </w:p>
    <w:p>
      <w:pPr>
        <w:spacing w:before="216" w:line="294" w:lineRule="auto"/>
        <w:ind w:left="572" w:right="813" w:firstLine="1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6.《职业院校专业人才培养方案参考格式及有关说明》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        </w:t>
      </w:r>
      <w:r>
        <w:rPr>
          <w:rFonts w:ascii="宋体" w:hAnsi="宋体" w:eastAsia="宋体" w:cs="宋体"/>
          <w:spacing w:val="-1"/>
          <w:sz w:val="28"/>
          <w:szCs w:val="28"/>
        </w:rPr>
        <w:t>7.《会计专业人才需求分析和预测调研报告》。</w:t>
      </w:r>
      <w:r>
        <w:rPr>
          <w:rFonts w:ascii="宋体" w:hAnsi="宋体" w:eastAsia="宋体" w:cs="宋体"/>
          <w:sz w:val="28"/>
          <w:szCs w:val="28"/>
        </w:rPr>
        <w:t xml:space="preserve">               </w:t>
      </w:r>
      <w:r>
        <w:rPr>
          <w:rFonts w:ascii="宋体" w:hAnsi="宋体" w:eastAsia="宋体" w:cs="宋体"/>
          <w:spacing w:val="-1"/>
          <w:sz w:val="28"/>
          <w:szCs w:val="28"/>
        </w:rPr>
        <w:t>8.《会计专业人才目标、规格、能力分析报告》。</w:t>
      </w:r>
      <w:r>
        <w:rPr>
          <w:rFonts w:ascii="宋体" w:hAnsi="宋体" w:eastAsia="宋体" w:cs="宋体"/>
          <w:sz w:val="28"/>
          <w:szCs w:val="28"/>
        </w:rPr>
        <w:t xml:space="preserve">             </w:t>
      </w:r>
      <w:r>
        <w:rPr>
          <w:rFonts w:ascii="宋体" w:hAnsi="宋体" w:eastAsia="宋体" w:cs="宋体"/>
          <w:spacing w:val="-1"/>
          <w:sz w:val="28"/>
          <w:szCs w:val="28"/>
        </w:rPr>
        <w:t>9.《会计专业职业岗位群、典型工作任务与职业能力分析表》。</w:t>
      </w:r>
    </w:p>
    <w:p>
      <w:pPr>
        <w:spacing w:before="218" w:line="204" w:lineRule="auto"/>
        <w:ind w:firstLine="730"/>
        <w:jc w:val="left"/>
        <w:outlineLvl w:val="0"/>
        <w:rPr>
          <w:rFonts w:ascii="黑体" w:hAnsi="黑体" w:eastAsia="黑体" w:cs="黑体"/>
          <w:sz w:val="28"/>
          <w:szCs w:val="28"/>
        </w:rPr>
      </w:pPr>
      <w:bookmarkStart w:id="3" w:name="_Toc20039"/>
      <w:r>
        <w:rPr>
          <w:rFonts w:ascii="黑体" w:hAnsi="黑体" w:eastAsia="黑体" w:cs="黑体"/>
          <w:spacing w:val="-2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（二）指导思想</w:t>
      </w:r>
      <w:bookmarkEnd w:id="3"/>
    </w:p>
    <w:p>
      <w:pPr>
        <w:spacing w:before="189" w:line="330" w:lineRule="auto"/>
        <w:ind w:left="8" w:firstLine="594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以习近平新时代中国特色社会主义思想为指导，深入贯彻党的十九大</w:t>
      </w:r>
      <w:r>
        <w:rPr>
          <w:rFonts w:ascii="宋体" w:hAnsi="宋体" w:eastAsia="宋体" w:cs="宋体"/>
          <w:spacing w:val="8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5"/>
          <w:sz w:val="28"/>
          <w:szCs w:val="28"/>
        </w:rPr>
        <w:t>精神，按照全国教育大会部署，落实</w:t>
      </w:r>
      <w:r>
        <w:rPr>
          <w:rFonts w:ascii="宋体" w:hAnsi="宋体" w:eastAsia="宋体" w:cs="宋体"/>
          <w:spacing w:val="1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“立德树人”根本任务，着力将思想</w:t>
      </w:r>
      <w:r>
        <w:rPr>
          <w:rFonts w:ascii="宋体" w:hAnsi="宋体" w:eastAsia="宋体" w:cs="宋体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1"/>
          <w:sz w:val="28"/>
          <w:szCs w:val="28"/>
        </w:rPr>
        <w:t>政治教育贯穿于学校教育教学的全过程，着力将教书育人落实于课堂教学</w:t>
      </w:r>
      <w:r>
        <w:rPr>
          <w:rFonts w:ascii="宋体" w:hAnsi="宋体" w:eastAsia="宋体" w:cs="宋体"/>
          <w:spacing w:val="11"/>
          <w:w w:val="101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1"/>
          <w:sz w:val="28"/>
          <w:szCs w:val="28"/>
        </w:rPr>
        <w:t>的主渠道之中。健全德技并修、工学结合育人机制，构建德智体美劳全面</w:t>
      </w:r>
      <w:r>
        <w:rPr>
          <w:rFonts w:ascii="宋体" w:hAnsi="宋体" w:eastAsia="宋体" w:cs="宋体"/>
          <w:spacing w:val="11"/>
          <w:w w:val="101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5"/>
          <w:sz w:val="28"/>
          <w:szCs w:val="28"/>
        </w:rPr>
        <w:t>发展的人才培养体系，突出</w:t>
      </w:r>
      <w:r>
        <w:rPr>
          <w:rFonts w:ascii="宋体" w:hAnsi="宋体" w:eastAsia="宋体" w:cs="宋体"/>
          <w:spacing w:val="1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“以服务为宗旨，以就业为导向，以能力为本</w:t>
      </w:r>
      <w:r>
        <w:rPr>
          <w:rFonts w:ascii="宋体" w:hAnsi="宋体" w:eastAsia="宋体" w:cs="宋体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2"/>
          <w:sz w:val="28"/>
          <w:szCs w:val="28"/>
        </w:rPr>
        <w:t>位”的职教思想，深化产教融合、校企合作，推进教师、教材、教法改革，</w:t>
      </w:r>
      <w:r>
        <w:rPr>
          <w:rFonts w:ascii="宋体" w:hAnsi="宋体" w:eastAsia="宋体" w:cs="宋体"/>
          <w:spacing w:val="2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</w:rPr>
        <w:t>规范人才培养全过程，加快培养复合型技术技能人才。</w:t>
      </w:r>
    </w:p>
    <w:p>
      <w:pPr>
        <w:jc w:val="left"/>
        <w:sectPr>
          <w:footerReference r:id="rId3" w:type="default"/>
          <w:pgSz w:w="11906" w:h="16839"/>
          <w:pgMar w:top="1431" w:right="1276" w:bottom="1152" w:left="1417" w:header="0" w:footer="1033" w:gutter="0"/>
          <w:cols w:space="720" w:num="1"/>
        </w:sect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before="135" w:line="204" w:lineRule="auto"/>
        <w:ind w:firstLine="2975"/>
        <w:jc w:val="left"/>
        <w:outlineLvl w:val="0"/>
        <w:rPr>
          <w:rFonts w:ascii="黑体" w:hAnsi="黑体" w:eastAsia="黑体" w:cs="黑体"/>
          <w:sz w:val="36"/>
          <w:szCs w:val="36"/>
        </w:rPr>
      </w:pPr>
      <w:bookmarkStart w:id="4" w:name="_bookmark1"/>
      <w:bookmarkEnd w:id="4"/>
      <w:bookmarkStart w:id="5" w:name="_Toc24425"/>
      <w:r>
        <w:rPr>
          <w:rFonts w:ascii="黑体" w:hAnsi="黑体" w:eastAsia="黑体" w:cs="黑体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会计</w:t>
      </w:r>
      <w:r>
        <w:rPr>
          <w:rFonts w:hint="eastAsia" w:ascii="黑体" w:hAnsi="黑体" w:eastAsia="黑体" w:cs="黑体"/>
          <w:sz w:val="36"/>
          <w:szCs w:val="36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事务</w:t>
      </w:r>
      <w:r>
        <w:rPr>
          <w:rFonts w:ascii="黑体" w:hAnsi="黑体" w:eastAsia="黑体" w:cs="黑体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专业人才培养方案</w:t>
      </w:r>
      <w:bookmarkEnd w:id="5"/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before="271" w:line="204" w:lineRule="auto"/>
        <w:ind w:firstLine="810"/>
        <w:jc w:val="left"/>
        <w:outlineLvl w:val="0"/>
        <w:rPr>
          <w:rFonts w:ascii="黑体" w:hAnsi="黑体" w:eastAsia="黑体" w:cs="黑体"/>
          <w:sz w:val="28"/>
          <w:szCs w:val="28"/>
        </w:rPr>
      </w:pPr>
      <w:bookmarkStart w:id="6" w:name="_Toc2577"/>
      <w:r>
        <w:rPr>
          <w:rFonts w:ascii="黑体" w:hAnsi="黑体" w:eastAsia="黑体" w:cs="黑体"/>
          <w:spacing w:val="-2"/>
          <w:sz w:val="28"/>
          <w:szCs w:val="28"/>
        </w:rPr>
        <w:t>一、专业名称（专业代码）</w:t>
      </w:r>
      <w:bookmarkEnd w:id="6"/>
    </w:p>
    <w:p>
      <w:pPr>
        <w:spacing w:before="189" w:line="204" w:lineRule="auto"/>
        <w:ind w:firstLine="807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专业名称：会计</w:t>
      </w:r>
      <w:r>
        <w:rPr>
          <w:rFonts w:hint="eastAsia" w:ascii="宋体" w:hAnsi="宋体" w:eastAsia="宋体" w:cs="宋体"/>
          <w:spacing w:val="-1"/>
          <w:sz w:val="28"/>
          <w:szCs w:val="28"/>
          <w:lang w:val="en-US" w:eastAsia="zh-CN"/>
        </w:rPr>
        <w:t>事务</w:t>
      </w:r>
      <w:r>
        <w:rPr>
          <w:rFonts w:ascii="宋体" w:hAnsi="宋体" w:eastAsia="宋体" w:cs="宋体"/>
          <w:spacing w:val="-1"/>
          <w:sz w:val="28"/>
          <w:szCs w:val="28"/>
        </w:rPr>
        <w:t>（</w:t>
      </w:r>
      <w:r>
        <w:rPr>
          <w:rFonts w:hint="eastAsia" w:ascii="宋体" w:hAnsi="宋体" w:eastAsia="宋体" w:cs="宋体"/>
          <w:spacing w:val="-1"/>
          <w:sz w:val="28"/>
          <w:szCs w:val="28"/>
          <w:lang w:val="en-US" w:eastAsia="zh-CN"/>
        </w:rPr>
        <w:t>730301</w:t>
      </w:r>
      <w:r>
        <w:rPr>
          <w:rFonts w:ascii="宋体" w:hAnsi="宋体" w:eastAsia="宋体" w:cs="宋体"/>
          <w:spacing w:val="-1"/>
          <w:sz w:val="28"/>
          <w:szCs w:val="28"/>
        </w:rPr>
        <w:t>）</w:t>
      </w:r>
    </w:p>
    <w:p>
      <w:pPr>
        <w:spacing w:before="189" w:line="204" w:lineRule="auto"/>
        <w:ind w:firstLine="810"/>
        <w:jc w:val="left"/>
        <w:outlineLvl w:val="0"/>
        <w:rPr>
          <w:rFonts w:ascii="黑体" w:hAnsi="黑体" w:eastAsia="黑体" w:cs="黑体"/>
          <w:sz w:val="28"/>
          <w:szCs w:val="28"/>
        </w:rPr>
      </w:pPr>
      <w:bookmarkStart w:id="7" w:name="_bookmark2"/>
      <w:bookmarkEnd w:id="7"/>
      <w:bookmarkStart w:id="8" w:name="_Toc14883"/>
      <w:r>
        <w:rPr>
          <w:rFonts w:ascii="黑体" w:hAnsi="黑体" w:eastAsia="黑体" w:cs="黑体"/>
          <w:spacing w:val="-3"/>
          <w:sz w:val="28"/>
          <w:szCs w:val="28"/>
        </w:rPr>
        <w:t>二、入学要求</w:t>
      </w:r>
      <w:bookmarkEnd w:id="8"/>
    </w:p>
    <w:p>
      <w:pPr>
        <w:spacing w:before="192" w:line="204" w:lineRule="auto"/>
        <w:ind w:firstLine="804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初中毕业生或具有同等学力者</w:t>
      </w:r>
    </w:p>
    <w:p>
      <w:pPr>
        <w:spacing w:before="189" w:line="204" w:lineRule="auto"/>
        <w:ind w:firstLine="811"/>
        <w:jc w:val="left"/>
        <w:outlineLvl w:val="0"/>
        <w:rPr>
          <w:rFonts w:ascii="黑体" w:hAnsi="黑体" w:eastAsia="黑体" w:cs="黑体"/>
          <w:sz w:val="28"/>
          <w:szCs w:val="28"/>
        </w:rPr>
      </w:pPr>
      <w:bookmarkStart w:id="9" w:name="_bookmark3"/>
      <w:bookmarkEnd w:id="9"/>
      <w:bookmarkStart w:id="10" w:name="_Toc31552"/>
      <w:r>
        <w:rPr>
          <w:rFonts w:ascii="黑体" w:hAnsi="黑体" w:eastAsia="黑体" w:cs="黑体"/>
          <w:spacing w:val="-3"/>
          <w:sz w:val="28"/>
          <w:szCs w:val="28"/>
        </w:rPr>
        <w:t>三、修业年限</w:t>
      </w:r>
      <w:bookmarkEnd w:id="10"/>
    </w:p>
    <w:p>
      <w:pPr>
        <w:spacing w:before="190" w:line="204" w:lineRule="auto"/>
        <w:ind w:firstLine="811"/>
        <w:jc w:val="left"/>
        <w:rPr>
          <w:rFonts w:ascii="宋体" w:hAnsi="宋体" w:eastAsia="宋体" w:cs="宋体"/>
          <w:sz w:val="28"/>
          <w:szCs w:val="28"/>
        </w:rPr>
      </w:pPr>
      <w:bookmarkStart w:id="11" w:name="_bookmark4"/>
      <w:bookmarkEnd w:id="11"/>
      <w:r>
        <w:rPr>
          <w:rFonts w:ascii="宋体" w:hAnsi="宋体" w:eastAsia="宋体" w:cs="宋体"/>
          <w:spacing w:val="-9"/>
          <w:sz w:val="28"/>
          <w:szCs w:val="28"/>
        </w:rPr>
        <w:t>3</w:t>
      </w:r>
      <w:r>
        <w:rPr>
          <w:rFonts w:ascii="宋体" w:hAnsi="宋体" w:eastAsia="宋体" w:cs="宋体"/>
          <w:spacing w:val="-5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年</w:t>
      </w:r>
    </w:p>
    <w:p>
      <w:pPr>
        <w:spacing w:before="192" w:line="204" w:lineRule="auto"/>
        <w:ind w:firstLine="822"/>
        <w:jc w:val="left"/>
        <w:outlineLvl w:val="0"/>
        <w:rPr>
          <w:rFonts w:ascii="黑体" w:hAnsi="黑体" w:eastAsia="黑体" w:cs="黑体"/>
          <w:sz w:val="28"/>
          <w:szCs w:val="28"/>
        </w:rPr>
      </w:pPr>
      <w:bookmarkStart w:id="12" w:name="_Toc24479"/>
      <w:r>
        <w:rPr>
          <w:rFonts w:ascii="黑体" w:hAnsi="黑体" w:eastAsia="黑体" w:cs="黑体"/>
          <w:spacing w:val="-5"/>
          <w:sz w:val="28"/>
          <w:szCs w:val="28"/>
        </w:rPr>
        <w:t>四、职业面向</w:t>
      </w:r>
      <w:bookmarkEnd w:id="12"/>
    </w:p>
    <w:p>
      <w:pPr>
        <w:spacing w:line="31" w:lineRule="exact"/>
        <w:jc w:val="left"/>
      </w:pPr>
    </w:p>
    <w:tbl>
      <w:tblPr>
        <w:tblStyle w:val="7"/>
        <w:tblW w:w="9515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1508"/>
        <w:gridCol w:w="2433"/>
        <w:gridCol w:w="1400"/>
        <w:gridCol w:w="2068"/>
        <w:gridCol w:w="13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297" w:type="dxa"/>
            <w:gridSpan w:val="2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82" w:line="204" w:lineRule="auto"/>
              <w:ind w:firstLine="666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bookmarkStart w:id="13" w:name="_bookmark5"/>
            <w:bookmarkEnd w:id="13"/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所属大类</w:t>
            </w:r>
          </w:p>
        </w:tc>
        <w:tc>
          <w:tcPr>
            <w:tcW w:w="3833" w:type="dxa"/>
            <w:gridSpan w:val="2"/>
            <w:tcBorders>
              <w:top w:val="single" w:color="000000" w:sz="10" w:space="0"/>
            </w:tcBorders>
            <w:vAlign w:val="top"/>
          </w:tcPr>
          <w:p>
            <w:pPr>
              <w:spacing w:before="182" w:line="204" w:lineRule="auto"/>
              <w:ind w:firstLine="132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财经商贸类</w:t>
            </w:r>
          </w:p>
        </w:tc>
        <w:tc>
          <w:tcPr>
            <w:tcW w:w="2068" w:type="dxa"/>
            <w:tcBorders>
              <w:top w:val="single" w:color="000000" w:sz="10" w:space="0"/>
            </w:tcBorders>
            <w:vAlign w:val="top"/>
          </w:tcPr>
          <w:p>
            <w:pPr>
              <w:spacing w:before="182" w:line="204" w:lineRule="auto"/>
              <w:ind w:firstLine="557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专业代码</w:t>
            </w:r>
          </w:p>
        </w:tc>
        <w:tc>
          <w:tcPr>
            <w:tcW w:w="1317" w:type="dxa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218" w:line="204" w:lineRule="auto"/>
              <w:ind w:firstLine="317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120100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89" w:type="dxa"/>
            <w:tcBorders>
              <w:left w:val="single" w:color="000000" w:sz="10" w:space="0"/>
            </w:tcBorders>
            <w:vAlign w:val="top"/>
          </w:tcPr>
          <w:p>
            <w:pPr>
              <w:spacing w:before="205" w:line="204" w:lineRule="auto"/>
              <w:ind w:firstLine="15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508" w:type="dxa"/>
            <w:vAlign w:val="top"/>
          </w:tcPr>
          <w:p>
            <w:pPr>
              <w:spacing w:before="205" w:line="204" w:lineRule="auto"/>
              <w:ind w:firstLine="277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对应行业</w:t>
            </w:r>
          </w:p>
        </w:tc>
        <w:tc>
          <w:tcPr>
            <w:tcW w:w="2433" w:type="dxa"/>
            <w:vAlign w:val="top"/>
          </w:tcPr>
          <w:p>
            <w:pPr>
              <w:spacing w:before="205" w:line="204" w:lineRule="auto"/>
              <w:ind w:firstLine="7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职业类别</w:t>
            </w:r>
          </w:p>
        </w:tc>
        <w:tc>
          <w:tcPr>
            <w:tcW w:w="1400" w:type="dxa"/>
            <w:vAlign w:val="top"/>
          </w:tcPr>
          <w:p>
            <w:pPr>
              <w:spacing w:before="205" w:line="204" w:lineRule="auto"/>
              <w:ind w:firstLine="226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工作岗位</w:t>
            </w:r>
          </w:p>
        </w:tc>
        <w:tc>
          <w:tcPr>
            <w:tcW w:w="2068" w:type="dxa"/>
            <w:vAlign w:val="top"/>
          </w:tcPr>
          <w:p>
            <w:pPr>
              <w:spacing w:before="205" w:line="204" w:lineRule="auto"/>
              <w:ind w:firstLine="317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职业技能等级</w:t>
            </w:r>
          </w:p>
        </w:tc>
        <w:tc>
          <w:tcPr>
            <w:tcW w:w="1317" w:type="dxa"/>
            <w:tcBorders>
              <w:right w:val="single" w:color="000000" w:sz="10" w:space="0"/>
            </w:tcBorders>
            <w:vAlign w:val="top"/>
          </w:tcPr>
          <w:p>
            <w:pPr>
              <w:spacing w:before="49" w:line="204" w:lineRule="auto"/>
              <w:ind w:firstLine="1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行业企业</w:t>
            </w:r>
          </w:p>
          <w:p>
            <w:pPr>
              <w:spacing w:before="46" w:line="204" w:lineRule="auto"/>
              <w:ind w:firstLine="42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89" w:type="dxa"/>
            <w:tcBorders>
              <w:left w:val="single" w:color="000000" w:sz="10" w:space="0"/>
            </w:tcBorders>
            <w:vAlign w:val="top"/>
          </w:tcPr>
          <w:p>
            <w:pPr>
              <w:spacing w:before="240" w:line="204" w:lineRule="auto"/>
              <w:ind w:firstLine="35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08" w:type="dxa"/>
            <w:vMerge w:val="restart"/>
            <w:tcBorders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17" w:line="204" w:lineRule="auto"/>
              <w:ind w:firstLine="16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各类工业、</w:t>
            </w:r>
          </w:p>
          <w:p>
            <w:pPr>
              <w:spacing w:before="46" w:line="204" w:lineRule="auto"/>
              <w:ind w:firstLine="16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商业、服务</w:t>
            </w:r>
          </w:p>
          <w:p>
            <w:pPr>
              <w:spacing w:before="46" w:line="204" w:lineRule="auto"/>
              <w:ind w:firstLine="397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业企业</w:t>
            </w:r>
          </w:p>
        </w:tc>
        <w:tc>
          <w:tcPr>
            <w:tcW w:w="2433" w:type="dxa"/>
            <w:vAlign w:val="top"/>
          </w:tcPr>
          <w:p>
            <w:pPr>
              <w:spacing w:before="48" w:line="212" w:lineRule="auto"/>
              <w:ind w:left="141" w:hanging="2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管理货币资金、票据、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有价证券等进出工作</w:t>
            </w:r>
          </w:p>
        </w:tc>
        <w:tc>
          <w:tcPr>
            <w:tcW w:w="1400" w:type="dxa"/>
            <w:vAlign w:val="top"/>
          </w:tcPr>
          <w:p>
            <w:pPr>
              <w:spacing w:before="204" w:line="204" w:lineRule="auto"/>
              <w:ind w:firstLine="36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出纳员</w:t>
            </w:r>
          </w:p>
        </w:tc>
        <w:tc>
          <w:tcPr>
            <w:tcW w:w="2068" w:type="dxa"/>
            <w:vAlign w:val="top"/>
          </w:tcPr>
          <w:p>
            <w:pPr>
              <w:spacing w:before="204" w:line="204" w:lineRule="auto"/>
              <w:ind w:firstLine="44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收银员证书</w:t>
            </w:r>
          </w:p>
        </w:tc>
        <w:tc>
          <w:tcPr>
            <w:tcW w:w="1317" w:type="dxa"/>
            <w:vMerge w:val="restart"/>
            <w:tcBorders>
              <w:bottom w:val="nil"/>
              <w:right w:val="single" w:color="000000" w:sz="10" w:space="0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88" w:line="204" w:lineRule="auto"/>
              <w:ind w:firstLine="229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1+X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789" w:type="dxa"/>
            <w:tcBorders>
              <w:left w:val="single" w:color="000000" w:sz="10" w:space="0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311" w:line="204" w:lineRule="auto"/>
              <w:ind w:firstLine="335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5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433" w:type="dxa"/>
            <w:vAlign w:val="top"/>
          </w:tcPr>
          <w:p>
            <w:pPr>
              <w:spacing w:before="47" w:line="204" w:lineRule="auto"/>
              <w:ind w:firstLine="14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会计记账、税务申报</w:t>
            </w:r>
          </w:p>
          <w:p>
            <w:pPr>
              <w:spacing w:before="46" w:line="204" w:lineRule="auto"/>
              <w:ind w:firstLine="14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工作、工商年检、年</w:t>
            </w:r>
          </w:p>
          <w:p>
            <w:pPr>
              <w:spacing w:before="46" w:line="204" w:lineRule="auto"/>
              <w:ind w:firstLine="14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度申报，会计档案保</w:t>
            </w:r>
          </w:p>
          <w:p>
            <w:pPr>
              <w:spacing w:before="46" w:line="204" w:lineRule="auto"/>
              <w:ind w:firstLine="1106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管</w:t>
            </w:r>
          </w:p>
        </w:tc>
        <w:tc>
          <w:tcPr>
            <w:tcW w:w="140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73" w:line="204" w:lineRule="auto"/>
              <w:ind w:firstLine="22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会计核算</w:t>
            </w:r>
          </w:p>
        </w:tc>
        <w:tc>
          <w:tcPr>
            <w:tcW w:w="2068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73" w:line="204" w:lineRule="auto"/>
              <w:ind w:firstLine="195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会计信息化证书</w:t>
            </w:r>
          </w:p>
        </w:tc>
        <w:tc>
          <w:tcPr>
            <w:tcW w:w="1317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89" w:type="dxa"/>
            <w:tcBorders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spacing w:before="242" w:line="204" w:lineRule="auto"/>
              <w:ind w:firstLine="337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508" w:type="dxa"/>
            <w:vMerge w:val="continue"/>
            <w:tcBorders>
              <w:top w:val="nil"/>
              <w:bottom w:val="single" w:color="000000" w:sz="10" w:space="0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433" w:type="dxa"/>
            <w:tcBorders>
              <w:bottom w:val="single" w:color="000000" w:sz="10" w:space="0"/>
            </w:tcBorders>
            <w:vAlign w:val="top"/>
          </w:tcPr>
          <w:p>
            <w:pPr>
              <w:spacing w:before="48" w:line="204" w:lineRule="auto"/>
              <w:ind w:firstLine="1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单位会计工作的具体</w:t>
            </w:r>
          </w:p>
          <w:p>
            <w:pPr>
              <w:spacing w:before="46" w:line="204" w:lineRule="auto"/>
              <w:ind w:firstLine="38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领导者和组织者</w:t>
            </w:r>
          </w:p>
        </w:tc>
        <w:tc>
          <w:tcPr>
            <w:tcW w:w="1400" w:type="dxa"/>
            <w:tcBorders>
              <w:bottom w:val="single" w:color="000000" w:sz="10" w:space="0"/>
            </w:tcBorders>
            <w:vAlign w:val="top"/>
          </w:tcPr>
          <w:p>
            <w:pPr>
              <w:spacing w:before="204" w:line="204" w:lineRule="auto"/>
              <w:ind w:firstLine="22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会计主管</w:t>
            </w:r>
          </w:p>
        </w:tc>
        <w:tc>
          <w:tcPr>
            <w:tcW w:w="2068" w:type="dxa"/>
            <w:tcBorders>
              <w:bottom w:val="single" w:color="000000" w:sz="10" w:space="0"/>
            </w:tcBorders>
            <w:vAlign w:val="top"/>
          </w:tcPr>
          <w:p>
            <w:pPr>
              <w:spacing w:before="48" w:line="204" w:lineRule="auto"/>
              <w:ind w:firstLine="11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会计信息化证书、</w:t>
            </w:r>
          </w:p>
          <w:p>
            <w:pPr>
              <w:spacing w:before="46" w:line="204" w:lineRule="auto"/>
              <w:ind w:firstLine="315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初级会计师证</w:t>
            </w:r>
          </w:p>
        </w:tc>
        <w:tc>
          <w:tcPr>
            <w:tcW w:w="1317" w:type="dxa"/>
            <w:vMerge w:val="continue"/>
            <w:tcBorders>
              <w:top w:val="nil"/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</w:tbl>
    <w:p>
      <w:pPr>
        <w:spacing w:before="161" w:line="204" w:lineRule="auto"/>
        <w:ind w:firstLine="813"/>
        <w:jc w:val="left"/>
        <w:outlineLvl w:val="0"/>
        <w:rPr>
          <w:rFonts w:ascii="黑体" w:hAnsi="黑体" w:eastAsia="黑体" w:cs="黑体"/>
          <w:sz w:val="28"/>
          <w:szCs w:val="28"/>
        </w:rPr>
      </w:pPr>
      <w:bookmarkStart w:id="14" w:name="_Toc10318"/>
      <w:r>
        <w:rPr>
          <w:rFonts w:ascii="黑体" w:hAnsi="黑体" w:eastAsia="黑体" w:cs="黑体"/>
          <w:spacing w:val="-2"/>
          <w:sz w:val="28"/>
          <w:szCs w:val="28"/>
        </w:rPr>
        <w:t>五、培养目标与培养规格</w:t>
      </w:r>
      <w:bookmarkEnd w:id="14"/>
    </w:p>
    <w:p>
      <w:pPr>
        <w:spacing w:before="189" w:line="204" w:lineRule="auto"/>
        <w:ind w:firstLine="954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（一）培养目标</w:t>
      </w:r>
    </w:p>
    <w:p>
      <w:pPr>
        <w:spacing w:before="193" w:line="329" w:lineRule="auto"/>
        <w:ind w:left="245" w:right="233" w:firstLine="56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sz w:val="28"/>
          <w:szCs w:val="28"/>
        </w:rPr>
        <w:t>根据国家有关规定，公共基础课程标准和专业教学标准，结合学校办</w:t>
      </w:r>
      <w:r>
        <w:rPr>
          <w:rFonts w:ascii="宋体" w:hAnsi="宋体" w:eastAsia="宋体" w:cs="宋体"/>
          <w:spacing w:val="1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学层次和办学定位，结合省、市有关文件精神，科学合理确定以下专业培</w:t>
      </w:r>
      <w:r>
        <w:rPr>
          <w:rFonts w:ascii="宋体" w:hAnsi="宋体" w:eastAsia="宋体" w:cs="宋体"/>
          <w:spacing w:val="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5"/>
          <w:sz w:val="28"/>
          <w:szCs w:val="28"/>
        </w:rPr>
        <w:t>养目标：</w:t>
      </w:r>
    </w:p>
    <w:p>
      <w:pPr>
        <w:spacing w:before="3" w:line="257" w:lineRule="auto"/>
        <w:ind w:left="245" w:right="235" w:firstLine="561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本专业坚持立德树人、德育为先，实行</w:t>
      </w:r>
      <w:r>
        <w:rPr>
          <w:rFonts w:ascii="宋体" w:hAnsi="宋体" w:eastAsia="宋体" w:cs="宋体"/>
          <w:spacing w:val="1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“岗证一体、师徒结对”人才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培养模式，面向市场、服务发展、促进就业的办学方向，与富民人才有限</w:t>
      </w:r>
    </w:p>
    <w:p>
      <w:pPr>
        <w:spacing w:before="218" w:line="330" w:lineRule="auto"/>
        <w:ind w:left="243" w:right="91" w:firstLine="9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公司、莆田市长青人力资源有限公司等企业共同合作，服务于福建区域中</w:t>
      </w:r>
      <w:r>
        <w:rPr>
          <w:rFonts w:ascii="宋体" w:hAnsi="宋体" w:eastAsia="宋体" w:cs="宋体"/>
          <w:spacing w:val="14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2"/>
          <w:sz w:val="28"/>
          <w:szCs w:val="28"/>
        </w:rPr>
        <w:t>小型企业，包括工业、商业、服务业等行业，培养出从事会计核算、收银、</w:t>
      </w:r>
      <w:r>
        <w:rPr>
          <w:rFonts w:ascii="宋体" w:hAnsi="宋体" w:eastAsia="宋体" w:cs="宋体"/>
          <w:spacing w:val="3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仓管等财经相关工作的德、智、体、美、劳全面发展的高素质劳动者和复</w:t>
      </w:r>
    </w:p>
    <w:p>
      <w:pPr>
        <w:jc w:val="left"/>
        <w:sectPr>
          <w:footerReference r:id="rId4" w:type="default"/>
          <w:pgSz w:w="11906" w:h="16839"/>
          <w:pgMar w:top="1431" w:right="1182" w:bottom="1151" w:left="1182" w:header="0" w:footer="1035" w:gutter="0"/>
          <w:pgNumType w:fmt="decimal" w:start="1"/>
          <w:cols w:space="720" w:num="1"/>
        </w:sectPr>
      </w:pPr>
    </w:p>
    <w:p>
      <w:pPr>
        <w:spacing w:before="145" w:line="204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合型技术技能人才。</w:t>
      </w:r>
    </w:p>
    <w:p>
      <w:pPr>
        <w:spacing w:before="189" w:line="204" w:lineRule="auto"/>
        <w:ind w:firstLine="708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（二）培养规格</w:t>
      </w:r>
    </w:p>
    <w:p>
      <w:pPr>
        <w:spacing w:before="192" w:line="499" w:lineRule="exact"/>
        <w:ind w:firstLine="561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position w:val="15"/>
          <w:sz w:val="28"/>
          <w:szCs w:val="28"/>
        </w:rPr>
        <w:t>本专业毕业生应具备以下职业素养、专业知识和技能：</w:t>
      </w:r>
    </w:p>
    <w:p>
      <w:pPr>
        <w:spacing w:line="204" w:lineRule="auto"/>
        <w:ind w:firstLine="581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1.职业素养</w:t>
      </w:r>
    </w:p>
    <w:p>
      <w:pPr>
        <w:spacing w:before="189" w:line="258" w:lineRule="auto"/>
        <w:ind w:left="3" w:firstLine="561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坚定拥护中国共产党领导和我国社会主义制度，崇尚宪法、遵法守纪、</w:t>
      </w:r>
      <w:r>
        <w:rPr>
          <w:rFonts w:ascii="宋体" w:hAnsi="宋体" w:eastAsia="宋体" w:cs="宋体"/>
          <w:spacing w:val="18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崇德向善、诚实守信、尊重生命、热爱劳动，及以下职业素质：</w:t>
      </w:r>
    </w:p>
    <w:p>
      <w:pPr>
        <w:spacing w:before="218" w:line="204" w:lineRule="auto"/>
        <w:ind w:firstLine="708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（1）具有科学的人生观与社会观；</w:t>
      </w:r>
    </w:p>
    <w:p>
      <w:pPr>
        <w:spacing w:before="190" w:line="204" w:lineRule="auto"/>
        <w:ind w:firstLine="708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9"/>
          <w:sz w:val="28"/>
          <w:szCs w:val="28"/>
        </w:rPr>
        <w:t>（2）具有灵活的头脑和创造性的思维；</w:t>
      </w:r>
    </w:p>
    <w:p>
      <w:pPr>
        <w:spacing w:before="192" w:line="204" w:lineRule="auto"/>
        <w:ind w:firstLine="708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9"/>
          <w:sz w:val="28"/>
          <w:szCs w:val="28"/>
        </w:rPr>
        <w:t>（3）具有商业经营意识和品牌营销理念；</w:t>
      </w:r>
    </w:p>
    <w:p>
      <w:pPr>
        <w:spacing w:before="190" w:line="204" w:lineRule="auto"/>
        <w:ind w:firstLine="708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（4）拥有良好的人际关系，能够与他人团结协作共同完成工作；</w:t>
      </w:r>
    </w:p>
    <w:p>
      <w:pPr>
        <w:spacing w:before="190" w:line="204" w:lineRule="auto"/>
        <w:ind w:firstLine="708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（5）具有良好的语言与文字表达、人际沟通、公共关系处理的能力；</w:t>
      </w:r>
    </w:p>
    <w:p>
      <w:pPr>
        <w:spacing w:before="192" w:line="204" w:lineRule="auto"/>
        <w:ind w:firstLine="708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sz w:val="28"/>
          <w:szCs w:val="28"/>
        </w:rPr>
        <w:t>（6）具备独立制定工作计划、采集信息及获取新知识等工作方法能力；</w:t>
      </w:r>
    </w:p>
    <w:p>
      <w:pPr>
        <w:spacing w:before="190" w:line="204" w:lineRule="auto"/>
        <w:ind w:firstLine="708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（7）热爱本职工作，忠于职守，廉洁奉公，严守职业道德；</w:t>
      </w:r>
    </w:p>
    <w:p>
      <w:pPr>
        <w:spacing w:before="189" w:line="204" w:lineRule="auto"/>
        <w:ind w:firstLine="708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（8）认真学习国家财经政策、法令，熟悉财经制度；</w:t>
      </w:r>
    </w:p>
    <w:p>
      <w:pPr>
        <w:spacing w:before="193" w:line="257" w:lineRule="auto"/>
        <w:ind w:left="563" w:right="950" w:firstLine="144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（9）积极钻研会计业务，精通专业知识，掌握会计技术方法。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2.基础和专业知识</w:t>
      </w:r>
    </w:p>
    <w:p>
      <w:pPr>
        <w:spacing w:before="217" w:line="282" w:lineRule="auto"/>
        <w:ind w:left="1" w:right="252" w:firstLine="566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掌握必备的思想政治理论、科学文化基础知识和中华优秀传统文化知</w:t>
      </w:r>
      <w:r>
        <w:rPr>
          <w:rFonts w:ascii="宋体" w:hAnsi="宋体" w:eastAsia="宋体" w:cs="宋体"/>
          <w:spacing w:val="1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识，熟悉与本专业相关的法律法规以及会计基础、成本核算等相关知识及</w:t>
      </w:r>
      <w:r>
        <w:rPr>
          <w:rFonts w:ascii="宋体" w:hAnsi="宋体" w:eastAsia="宋体" w:cs="宋体"/>
          <w:spacing w:val="2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以下专业知识：</w:t>
      </w:r>
    </w:p>
    <w:p>
      <w:pPr>
        <w:spacing w:before="218" w:line="204" w:lineRule="auto"/>
        <w:ind w:firstLine="708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9"/>
          <w:sz w:val="28"/>
          <w:szCs w:val="28"/>
        </w:rPr>
        <w:t>（1）具备一定的会计基本技能应用能力；</w:t>
      </w:r>
    </w:p>
    <w:p>
      <w:pPr>
        <w:spacing w:before="193" w:line="204" w:lineRule="auto"/>
        <w:ind w:firstLine="708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9"/>
          <w:sz w:val="28"/>
          <w:szCs w:val="28"/>
        </w:rPr>
        <w:t>（2）具备一定的会计核算和监督能力；</w:t>
      </w:r>
    </w:p>
    <w:p>
      <w:pPr>
        <w:spacing w:before="189" w:line="204" w:lineRule="auto"/>
        <w:ind w:firstLine="708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（3）具有一定的企业成本核算能力；</w:t>
      </w:r>
    </w:p>
    <w:p>
      <w:pPr>
        <w:spacing w:before="190" w:line="204" w:lineRule="auto"/>
        <w:ind w:firstLine="708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9"/>
          <w:sz w:val="28"/>
          <w:szCs w:val="28"/>
        </w:rPr>
        <w:t>（4）具备一定的会计核算软件操作能力；</w:t>
      </w:r>
    </w:p>
    <w:p>
      <w:pPr>
        <w:spacing w:before="192" w:line="204" w:lineRule="auto"/>
        <w:ind w:firstLine="708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（5）具备基本的财务会计报表编制与分析能力；</w:t>
      </w:r>
    </w:p>
    <w:p>
      <w:pPr>
        <w:spacing w:before="190" w:line="204" w:lineRule="auto"/>
        <w:ind w:firstLine="708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9"/>
          <w:sz w:val="28"/>
          <w:szCs w:val="28"/>
        </w:rPr>
        <w:t>（6）具备一定的计税与纳税报税能力；</w:t>
      </w:r>
    </w:p>
    <w:p>
      <w:pPr>
        <w:spacing w:before="190" w:line="258" w:lineRule="auto"/>
        <w:ind w:left="566" w:right="4872" w:firstLine="142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2"/>
          <w:sz w:val="28"/>
          <w:szCs w:val="28"/>
        </w:rPr>
        <w:t>（7）具备简单账目审查能力。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3.岗位技能</w:t>
      </w:r>
    </w:p>
    <w:p>
      <w:pPr>
        <w:spacing w:before="218" w:line="204" w:lineRule="auto"/>
        <w:ind w:firstLine="566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学生应具有一定的通用能力和专业技术技能。其中通用能力一般包括</w:t>
      </w:r>
    </w:p>
    <w:p>
      <w:pPr>
        <w:jc w:val="left"/>
        <w:sectPr>
          <w:footerReference r:id="rId5" w:type="default"/>
          <w:pgSz w:w="11906" w:h="16839"/>
          <w:pgMar w:top="1431" w:right="1276" w:bottom="1150" w:left="1428" w:header="0" w:footer="1033" w:gutter="0"/>
          <w:pgNumType w:fmt="decimal"/>
          <w:cols w:space="720" w:num="1"/>
        </w:sectPr>
      </w:pPr>
    </w:p>
    <w:p>
      <w:pPr>
        <w:spacing w:before="145" w:line="329" w:lineRule="auto"/>
        <w:ind w:left="3" w:right="112" w:firstLine="4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口语和书面表达能力，解决实际问题的能力，终身学习能力，信息技术应</w:t>
      </w:r>
      <w:r>
        <w:rPr>
          <w:rFonts w:ascii="宋体" w:hAnsi="宋体" w:eastAsia="宋体" w:cs="宋体"/>
          <w:spacing w:val="1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</w:rPr>
        <w:t>用能力，独立思考、逻辑推理、信息加工能力等。</w:t>
      </w:r>
    </w:p>
    <w:p>
      <w:pPr>
        <w:spacing w:before="2" w:line="204" w:lineRule="auto"/>
        <w:ind w:firstLine="71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（1）具备新知识与技能的学习能力；</w:t>
      </w:r>
    </w:p>
    <w:p>
      <w:pPr>
        <w:spacing w:before="189" w:line="204" w:lineRule="auto"/>
        <w:ind w:firstLine="71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2"/>
          <w:sz w:val="28"/>
          <w:szCs w:val="28"/>
        </w:rPr>
        <w:t>（2）具备职业生涯规划能力；</w:t>
      </w:r>
    </w:p>
    <w:p>
      <w:pPr>
        <w:spacing w:before="189" w:line="204" w:lineRule="auto"/>
        <w:ind w:firstLine="71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（3）具备一定的自我学习和社会适应能力；</w:t>
      </w:r>
    </w:p>
    <w:p>
      <w:pPr>
        <w:spacing w:before="192" w:line="204" w:lineRule="auto"/>
        <w:ind w:firstLine="71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（4）具备一定的公共关系处理能力；</w:t>
      </w:r>
    </w:p>
    <w:p>
      <w:pPr>
        <w:spacing w:before="190" w:line="204" w:lineRule="auto"/>
        <w:ind w:firstLine="71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9"/>
          <w:sz w:val="28"/>
          <w:szCs w:val="28"/>
        </w:rPr>
        <w:t>（5）具备一定的计算机操作应用能力；</w:t>
      </w:r>
    </w:p>
    <w:p>
      <w:pPr>
        <w:spacing w:before="190" w:line="204" w:lineRule="auto"/>
        <w:ind w:firstLine="71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（6）具备一定的应用文写作能力；</w:t>
      </w:r>
    </w:p>
    <w:p>
      <w:pPr>
        <w:spacing w:before="192" w:line="204" w:lineRule="auto"/>
        <w:ind w:firstLine="71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（7）具备一定的语言表达和英语阅读能力；</w:t>
      </w:r>
    </w:p>
    <w:p>
      <w:pPr>
        <w:spacing w:before="190" w:line="204" w:lineRule="auto"/>
        <w:ind w:firstLine="71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sz w:val="28"/>
          <w:szCs w:val="28"/>
        </w:rPr>
        <w:t>（8）具备财税业务的处理能力；</w:t>
      </w:r>
    </w:p>
    <w:p>
      <w:pPr>
        <w:spacing w:before="190" w:line="204" w:lineRule="auto"/>
        <w:ind w:firstLine="71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（9）具备适应新形势下财税变革的应变能力。</w:t>
      </w:r>
    </w:p>
    <w:p>
      <w:pPr>
        <w:spacing w:before="192" w:line="204" w:lineRule="auto"/>
        <w:ind w:firstLine="571"/>
        <w:jc w:val="left"/>
        <w:outlineLvl w:val="0"/>
        <w:rPr>
          <w:rFonts w:ascii="黑体" w:hAnsi="黑体" w:eastAsia="黑体" w:cs="黑体"/>
          <w:sz w:val="28"/>
          <w:szCs w:val="28"/>
        </w:rPr>
      </w:pPr>
      <w:bookmarkStart w:id="15" w:name="_bookmark6"/>
      <w:bookmarkEnd w:id="15"/>
      <w:bookmarkStart w:id="16" w:name="_Toc26123"/>
      <w:r>
        <w:rPr>
          <w:rFonts w:ascii="黑体" w:hAnsi="黑体" w:eastAsia="黑体" w:cs="黑体"/>
          <w:spacing w:val="-2"/>
          <w:sz w:val="28"/>
          <w:szCs w:val="28"/>
        </w:rPr>
        <w:t>六、课程设置及要求</w:t>
      </w:r>
      <w:bookmarkEnd w:id="16"/>
    </w:p>
    <w:p>
      <w:pPr>
        <w:spacing w:before="239" w:line="323" w:lineRule="auto"/>
        <w:ind w:firstLine="562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sz w:val="28"/>
          <w:szCs w:val="28"/>
        </w:rPr>
        <w:t>通过职业岗位能力分析，课程设置分为：公共基础课、专业技能课，</w:t>
      </w:r>
      <w:r>
        <w:rPr>
          <w:rFonts w:ascii="宋体" w:hAnsi="宋体" w:eastAsia="宋体" w:cs="宋体"/>
          <w:spacing w:val="1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选修课程、实习实训及其他，其中按照专业技能课分为专业核心课及专业</w:t>
      </w:r>
      <w:r>
        <w:rPr>
          <w:rFonts w:ascii="宋体" w:hAnsi="宋体" w:eastAsia="宋体" w:cs="宋体"/>
          <w:spacing w:val="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方向课。每学期教学周为</w:t>
      </w:r>
      <w:r>
        <w:rPr>
          <w:rFonts w:ascii="宋体" w:hAnsi="宋体" w:eastAsia="宋体" w:cs="宋体"/>
          <w:spacing w:val="-1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18</w:t>
      </w:r>
      <w:r>
        <w:rPr>
          <w:rFonts w:ascii="宋体" w:hAnsi="宋体" w:eastAsia="宋体" w:cs="宋体"/>
          <w:spacing w:val="-6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周，共</w:t>
      </w:r>
      <w:r>
        <w:rPr>
          <w:rFonts w:ascii="宋体" w:hAnsi="宋体" w:eastAsia="宋体" w:cs="宋体"/>
          <w:spacing w:val="-5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3</w:t>
      </w:r>
      <w:r>
        <w:rPr>
          <w:rFonts w:ascii="宋体" w:hAnsi="宋体" w:eastAsia="宋体" w:cs="宋体"/>
          <w:spacing w:val="-5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学年，最后一学期为校外实习期，不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</w:rPr>
        <w:t>安排课程。主要课程设置占比见下表：</w:t>
      </w:r>
    </w:p>
    <w:p>
      <w:pPr>
        <w:spacing w:line="72" w:lineRule="exact"/>
        <w:jc w:val="left"/>
      </w:pPr>
    </w:p>
    <w:tbl>
      <w:tblPr>
        <w:tblStyle w:val="7"/>
        <w:tblW w:w="7882" w:type="dxa"/>
        <w:tblInd w:w="58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1"/>
        <w:gridCol w:w="1957"/>
        <w:gridCol w:w="20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3831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22" w:line="204" w:lineRule="auto"/>
              <w:ind w:firstLine="1662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宋体" w:hAnsi="宋体" w:eastAsia="宋体" w:cs="宋体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95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22" w:line="204" w:lineRule="auto"/>
              <w:ind w:firstLine="67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学时数</w:t>
            </w:r>
          </w:p>
        </w:tc>
        <w:tc>
          <w:tcPr>
            <w:tcW w:w="2094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22" w:line="204" w:lineRule="auto"/>
              <w:ind w:firstLine="58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百分比(%)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3831" w:type="dxa"/>
            <w:vAlign w:val="top"/>
          </w:tcPr>
          <w:p>
            <w:pPr>
              <w:spacing w:before="194" w:line="204" w:lineRule="auto"/>
              <w:ind w:firstLine="56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公共基础课程（不含选修课）</w:t>
            </w:r>
          </w:p>
        </w:tc>
        <w:tc>
          <w:tcPr>
            <w:tcW w:w="1957" w:type="dxa"/>
            <w:vAlign w:val="top"/>
          </w:tcPr>
          <w:p>
            <w:pPr>
              <w:spacing w:before="226" w:line="20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828</w:t>
            </w:r>
          </w:p>
        </w:tc>
        <w:tc>
          <w:tcPr>
            <w:tcW w:w="2094" w:type="dxa"/>
            <w:vAlign w:val="top"/>
          </w:tcPr>
          <w:p>
            <w:pPr>
              <w:spacing w:before="201" w:line="20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24.44%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3831" w:type="dxa"/>
            <w:vAlign w:val="top"/>
          </w:tcPr>
          <w:p>
            <w:pPr>
              <w:spacing w:before="174" w:line="204" w:lineRule="auto"/>
              <w:ind w:firstLine="1292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专业核心课程</w:t>
            </w:r>
          </w:p>
        </w:tc>
        <w:tc>
          <w:tcPr>
            <w:tcW w:w="1957" w:type="dxa"/>
            <w:vAlign w:val="top"/>
          </w:tcPr>
          <w:p>
            <w:pPr>
              <w:spacing w:before="207" w:line="20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828</w:t>
            </w:r>
          </w:p>
        </w:tc>
        <w:tc>
          <w:tcPr>
            <w:tcW w:w="2094" w:type="dxa"/>
            <w:vAlign w:val="top"/>
          </w:tcPr>
          <w:p>
            <w:pPr>
              <w:spacing w:before="181" w:line="204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24.44%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3831" w:type="dxa"/>
            <w:vAlign w:val="top"/>
          </w:tcPr>
          <w:p>
            <w:pPr>
              <w:spacing w:before="159" w:line="204" w:lineRule="auto"/>
              <w:ind w:firstLine="34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专业技能方向课程（不含选修课）</w:t>
            </w:r>
          </w:p>
        </w:tc>
        <w:tc>
          <w:tcPr>
            <w:tcW w:w="1957" w:type="dxa"/>
            <w:vAlign w:val="top"/>
          </w:tcPr>
          <w:p>
            <w:pPr>
              <w:spacing w:before="193" w:line="204" w:lineRule="auto"/>
              <w:ind w:firstLine="829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360</w:t>
            </w:r>
          </w:p>
        </w:tc>
        <w:tc>
          <w:tcPr>
            <w:tcW w:w="2094" w:type="dxa"/>
            <w:vAlign w:val="top"/>
          </w:tcPr>
          <w:p>
            <w:pPr>
              <w:spacing w:before="165" w:line="204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10.63%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831" w:type="dxa"/>
            <w:vAlign w:val="top"/>
          </w:tcPr>
          <w:p>
            <w:pPr>
              <w:spacing w:before="146" w:line="204" w:lineRule="auto"/>
              <w:ind w:firstLine="150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选修课程</w:t>
            </w:r>
          </w:p>
        </w:tc>
        <w:tc>
          <w:tcPr>
            <w:tcW w:w="1957" w:type="dxa"/>
            <w:vAlign w:val="top"/>
          </w:tcPr>
          <w:p>
            <w:pPr>
              <w:spacing w:before="180" w:line="204" w:lineRule="auto"/>
              <w:ind w:firstLine="829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630</w:t>
            </w:r>
          </w:p>
        </w:tc>
        <w:tc>
          <w:tcPr>
            <w:tcW w:w="2094" w:type="dxa"/>
            <w:vAlign w:val="top"/>
          </w:tcPr>
          <w:p>
            <w:pPr>
              <w:spacing w:before="153" w:line="204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18.6%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831" w:type="dxa"/>
            <w:vAlign w:val="top"/>
          </w:tcPr>
          <w:p>
            <w:pPr>
              <w:spacing w:before="139" w:line="204" w:lineRule="auto"/>
              <w:ind w:firstLine="150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实习实训</w:t>
            </w:r>
          </w:p>
        </w:tc>
        <w:tc>
          <w:tcPr>
            <w:tcW w:w="1957" w:type="dxa"/>
            <w:vAlign w:val="top"/>
          </w:tcPr>
          <w:p>
            <w:pPr>
              <w:spacing w:before="172" w:line="20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706</w:t>
            </w:r>
          </w:p>
        </w:tc>
        <w:tc>
          <w:tcPr>
            <w:tcW w:w="2094" w:type="dxa"/>
            <w:vAlign w:val="top"/>
          </w:tcPr>
          <w:p>
            <w:pPr>
              <w:spacing w:before="145" w:line="204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20.84%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3831" w:type="dxa"/>
            <w:vAlign w:val="top"/>
          </w:tcPr>
          <w:p>
            <w:pPr>
              <w:spacing w:before="134" w:line="204" w:lineRule="auto"/>
              <w:ind w:firstLine="1502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创新创业</w:t>
            </w:r>
          </w:p>
        </w:tc>
        <w:tc>
          <w:tcPr>
            <w:tcW w:w="1957" w:type="dxa"/>
            <w:vAlign w:val="top"/>
          </w:tcPr>
          <w:p>
            <w:pPr>
              <w:spacing w:before="167" w:line="204" w:lineRule="auto"/>
              <w:ind w:firstLine="882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2094" w:type="dxa"/>
            <w:vAlign w:val="top"/>
          </w:tcPr>
          <w:p>
            <w:pPr>
              <w:spacing w:before="139" w:line="204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1.05%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831" w:type="dxa"/>
            <w:vAlign w:val="top"/>
          </w:tcPr>
          <w:p>
            <w:pPr>
              <w:spacing w:before="147" w:line="204" w:lineRule="auto"/>
              <w:ind w:firstLine="166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总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计</w:t>
            </w:r>
          </w:p>
        </w:tc>
        <w:tc>
          <w:tcPr>
            <w:tcW w:w="1957" w:type="dxa"/>
            <w:vAlign w:val="top"/>
          </w:tcPr>
          <w:p>
            <w:pPr>
              <w:spacing w:before="180" w:line="204" w:lineRule="auto"/>
              <w:ind w:firstLine="779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3388</w:t>
            </w:r>
          </w:p>
        </w:tc>
        <w:tc>
          <w:tcPr>
            <w:tcW w:w="2094" w:type="dxa"/>
            <w:vAlign w:val="top"/>
          </w:tcPr>
          <w:p>
            <w:pPr>
              <w:spacing w:before="179" w:line="204" w:lineRule="auto"/>
              <w:ind w:firstLine="85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100%</w:t>
            </w:r>
          </w:p>
        </w:tc>
      </w:tr>
    </w:tbl>
    <w:p>
      <w:pPr>
        <w:spacing w:before="159" w:line="204" w:lineRule="auto"/>
        <w:ind w:firstLine="568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具体课程设置占比见下表：</w:t>
      </w:r>
    </w:p>
    <w:p>
      <w:pPr>
        <w:jc w:val="left"/>
        <w:sectPr>
          <w:footerReference r:id="rId6" w:type="default"/>
          <w:pgSz w:w="11906" w:h="16839"/>
          <w:pgMar w:top="1431" w:right="1415" w:bottom="1152" w:left="1425" w:header="0" w:footer="1033" w:gutter="0"/>
          <w:pgNumType w:fmt="decimal"/>
          <w:cols w:space="720" w:num="1"/>
        </w:sect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jc w:val="left"/>
        <w:sectPr>
          <w:footerReference r:id="rId7" w:type="default"/>
          <w:pgSz w:w="11906" w:h="16839"/>
          <w:pgMar w:top="1431" w:right="827" w:bottom="1150" w:left="1046" w:header="0" w:footer="1035" w:gutter="0"/>
          <w:pgNumType w:fmt="decimal"/>
          <w:cols w:space="720" w:num="1"/>
        </w:sectPr>
      </w:pPr>
      <w:r>
        <w:drawing>
          <wp:inline distT="0" distB="0" distL="114300" distR="114300">
            <wp:extent cx="6118225" cy="8230235"/>
            <wp:effectExtent l="0" t="0" r="15875" b="1841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18225" cy="823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45" w:line="204" w:lineRule="auto"/>
        <w:ind w:firstLine="724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7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（一）公共基础课程</w:t>
      </w:r>
    </w:p>
    <w:p>
      <w:pPr>
        <w:spacing w:line="31" w:lineRule="exact"/>
        <w:jc w:val="left"/>
      </w:pPr>
    </w:p>
    <w:tbl>
      <w:tblPr>
        <w:tblStyle w:val="7"/>
        <w:tblW w:w="936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700"/>
        <w:gridCol w:w="3316"/>
        <w:gridCol w:w="48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50" w:type="dxa"/>
            <w:textDirection w:val="tbRlV"/>
            <w:vAlign w:val="top"/>
          </w:tcPr>
          <w:p>
            <w:pPr>
              <w:spacing w:before="166" w:line="204" w:lineRule="auto"/>
              <w:ind w:firstLine="5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700" w:type="dxa"/>
            <w:vAlign w:val="top"/>
          </w:tcPr>
          <w:p>
            <w:pPr>
              <w:spacing w:before="56" w:line="229" w:lineRule="auto"/>
              <w:ind w:left="150" w:right="134" w:hanging="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名称</w:t>
            </w:r>
          </w:p>
        </w:tc>
        <w:tc>
          <w:tcPr>
            <w:tcW w:w="3316" w:type="dxa"/>
            <w:vAlign w:val="top"/>
          </w:tcPr>
          <w:p>
            <w:pPr>
              <w:spacing w:before="212" w:line="204" w:lineRule="auto"/>
              <w:ind w:firstLine="124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课程目标</w:t>
            </w:r>
          </w:p>
        </w:tc>
        <w:tc>
          <w:tcPr>
            <w:tcW w:w="4802" w:type="dxa"/>
            <w:vAlign w:val="top"/>
          </w:tcPr>
          <w:p>
            <w:pPr>
              <w:spacing w:before="212" w:line="204" w:lineRule="auto"/>
              <w:ind w:firstLine="167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教学内容和要求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7" w:hRule="atLeast"/>
        </w:trPr>
        <w:tc>
          <w:tcPr>
            <w:tcW w:w="55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78" w:line="204" w:lineRule="auto"/>
              <w:ind w:firstLine="24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91" w:line="274" w:lineRule="auto"/>
              <w:ind w:left="147" w:right="137" w:firstLine="8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思想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政治</w:t>
            </w:r>
          </w:p>
        </w:tc>
        <w:tc>
          <w:tcPr>
            <w:tcW w:w="3316" w:type="dxa"/>
            <w:vAlign w:val="center"/>
          </w:tcPr>
          <w:p>
            <w:pPr>
              <w:ind w:firstLine="422" w:firstLineChars="200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Cs w:val="21"/>
              </w:rPr>
              <w:t>职业生涯规划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 </w:t>
            </w: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本课程是中等职业学校学生必修的一门德育课程，旨在对学生进行职业道德教育与职业指导。其任务是：使学生了解职业、职业素质、职业道德、职业个性、职业选择、职业理想的基本知识与要求，树立正确的职业理想；掌握职业道德基本规范，以及职业道德行为养成的途径，陶冶高尚的职业道德情操；形成依法就业、竞争上岗等符合时代要求的观念；学会依据社会发展、职业需求和个人特点进行职业生涯设计的方法；增强提高自身全面素质、自主择业、立业创业的自觉性。</w:t>
            </w:r>
          </w:p>
          <w:p>
            <w:pPr>
              <w:ind w:firstLine="422" w:firstLineChars="20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Cs w:val="21"/>
              </w:rPr>
              <w:t>职业道德与法律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 </w:t>
            </w:r>
          </w:p>
          <w:p>
            <w:pPr>
              <w:ind w:firstLine="420" w:firstLineChars="20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本课程是中等职业学校学生必修的一门德育课程，旨在对学生进行法律基础知识教育。其任务是：使学生了解宪法、行政法、民法、经济法、刑法、诉讼法中与学生关系密切的有关法律基本知识，初步做到知法、懂法，增强法律意识，树立法制观念,提高辨别是非的能力；指导学生提高对有关法律问题的理解能力，对是与非的分析判断能力，以及依法律己、依法做事、依法维护权益、依法同违法行为作斗争的实践能力，成为具有较高法律素质的公民。</w:t>
            </w:r>
          </w:p>
          <w:p>
            <w:pPr>
              <w:ind w:firstLine="422" w:firstLineChars="200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Cs w:val="21"/>
              </w:rPr>
              <w:t xml:space="preserve">经济政治与社会 </w:t>
            </w:r>
          </w:p>
          <w:p>
            <w:pPr>
              <w:ind w:firstLine="420" w:firstLineChars="20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本课程是中等职业学校学生必修的一门德育课程。其任务是：根据马克思主义经济和政治学说的基本观点，以邓小平理论为指导，对学生进行经济和政治基础知识的教育。引导学生正确分析常见的社会经济、政治现象，提高参与社会经济、政治活动的能力，为在今后的职业活动中，积极投身社会主义经济建设、积极参与社会主义民主政治建设打下基础。</w:t>
            </w:r>
          </w:p>
          <w:p>
            <w:pPr>
              <w:ind w:firstLine="422" w:firstLineChars="200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Cs w:val="21"/>
              </w:rPr>
              <w:t xml:space="preserve">哲学与人生 </w:t>
            </w:r>
          </w:p>
          <w:p>
            <w:pPr>
              <w:ind w:firstLine="420" w:firstLineChars="20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本课程是中等职业学校学生必修的一门德育课程，旨在对学生进行马克思主义哲学知识及基本观点的教育。其任务是：通过课堂教学和社会实践等多种方式，使学生了解和掌握与自己的社会实践、人生实践和职业实践密切相关的哲学基本知识；引导学生用马克思主义哲学的立场、观点、方法观察和分析最常见的社会生活现象；初步树立正确的世界观、人生观和价值观,为将来从事社会实践打下基础。</w:t>
            </w: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802" w:type="dxa"/>
            <w:vAlign w:val="top"/>
          </w:tcPr>
          <w:p>
            <w:pPr>
              <w:spacing w:before="118" w:line="316" w:lineRule="auto"/>
              <w:ind w:left="112" w:right="1" w:firstLine="44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由必修模块和任意选修模块二部分构成；必修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模块内容包括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“中国特色社会主义”</w:t>
            </w:r>
            <w:r>
              <w:rPr>
                <w:rFonts w:ascii="宋体" w:hAnsi="宋体" w:eastAsia="宋体" w:cs="宋体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“心理健康与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职业生涯”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“哲学与人生”和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“职业道德与法治”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四部分；任意选修课程，是必修课程的扩展与补充，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由学生选择修习，主要包括“时事政策教育”、“法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律与职业教育”、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“国家安全教育”等，各专业根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据专业特点自选模块。</w:t>
            </w:r>
          </w:p>
          <w:p>
            <w:pPr>
              <w:spacing w:before="3" w:line="297" w:lineRule="auto"/>
              <w:ind w:left="115" w:right="71" w:firstLine="418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每个模块的学习都以中职德育课所需的相关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知识作为活动的载体，设计相应的教学活动，增加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实践教学环节。教学过程中，通过情景模拟、典型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案例、小组讨论等多种形式组织教学，从态度面、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知识层面、技能层面达到学生对职业态度转变、自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我认识、自我规划、人人际交往、求职就业等能力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的提升。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5" w:hRule="atLeast"/>
        </w:trPr>
        <w:tc>
          <w:tcPr>
            <w:tcW w:w="55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50" w:line="204" w:lineRule="auto"/>
              <w:ind w:firstLine="232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17" w:line="204" w:lineRule="auto"/>
              <w:ind w:firstLine="148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语文</w:t>
            </w:r>
          </w:p>
        </w:tc>
        <w:tc>
          <w:tcPr>
            <w:tcW w:w="3316" w:type="dxa"/>
            <w:vAlign w:val="center"/>
          </w:tcPr>
          <w:p>
            <w:pPr>
              <w:ind w:firstLine="420" w:firstLineChars="20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在初中语文的基础上，进一步加强现代文和文言文阅读训练，提高学生阅读现代文和浅易文言文的能力；加强文学作品阅读教学，培养学生欣赏文学作品的能力；加强写作和口语交际训练，提高学生应用文写作能力和日常口语交际水平。通过课内外的教学活动，使学生进一步巩固和扩展必需的语文基础知识，养成自学和运用语文的良好习惯，接受优秀文化熏陶，形成高尚的审美情趣。</w:t>
            </w: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802" w:type="dxa"/>
            <w:vAlign w:val="top"/>
          </w:tcPr>
          <w:p>
            <w:pPr>
              <w:spacing w:before="112" w:line="316" w:lineRule="auto"/>
              <w:ind w:left="115" w:right="109" w:firstLine="44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由基础模块、职业模块和拓展模块三个部分构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成</w:t>
            </w:r>
          </w:p>
          <w:p>
            <w:pPr>
              <w:spacing w:before="1" w:line="316" w:lineRule="auto"/>
              <w:ind w:left="113" w:right="109" w:firstLine="53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（1）基础模块（上、下册）是各专业学生必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修的基础性内容和应该达到的基本内容。</w:t>
            </w:r>
          </w:p>
          <w:p>
            <w:pPr>
              <w:spacing w:before="1" w:line="316" w:lineRule="auto"/>
              <w:ind w:left="130" w:right="109" w:firstLine="51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（2）职业模块是适应学生学习相关专业需要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的限定选修内容。</w:t>
            </w:r>
          </w:p>
          <w:p>
            <w:pPr>
              <w:spacing w:before="1" w:line="316" w:lineRule="auto"/>
              <w:ind w:left="114" w:right="107" w:firstLine="52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（3）拓展模块是满足学生个性发展和继续学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习需要的任意选修内容，各专业教学时数不做统一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规定。</w:t>
            </w:r>
          </w:p>
          <w:p>
            <w:pPr>
              <w:spacing w:before="1" w:line="316" w:lineRule="auto"/>
              <w:ind w:left="124" w:right="107" w:firstLine="408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在阅读与欣赏板块，要求学会初步欣赏文学作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品。了解散文、诗歌、小说、戏剧等文学形式的特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点。</w:t>
            </w:r>
          </w:p>
          <w:p>
            <w:pPr>
              <w:spacing w:before="2" w:line="316" w:lineRule="auto"/>
              <w:ind w:left="114" w:right="4" w:firstLine="418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在表达与交流板块，要求初步学会介绍、交谈、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复述、演讲、即席发言、应聘等口语交际的方法和</w:t>
            </w:r>
            <w:r>
              <w:rPr>
                <w:rFonts w:ascii="宋体" w:hAnsi="宋体" w:eastAsia="宋体" w:cs="宋体"/>
                <w:spacing w:val="10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技能。</w:t>
            </w:r>
          </w:p>
          <w:p>
            <w:pPr>
              <w:spacing w:before="5" w:line="289" w:lineRule="auto"/>
              <w:ind w:left="114" w:right="71" w:firstLine="418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在语文综合实践活动中要求能根据校园生活、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社会生活和职业生活确定活动内容、活动项目、创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设活动情境，围绕活动主题开展语文实践活动，运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用有关的语文知识和技能，提高语文应用能力，培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养职业理想和职业情感。</w:t>
            </w:r>
          </w:p>
        </w:tc>
      </w:tr>
    </w:tbl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jc w:val="left"/>
        <w:sectPr>
          <w:footerReference r:id="rId8" w:type="default"/>
          <w:pgSz w:w="11906" w:h="16839"/>
          <w:pgMar w:top="1431" w:right="1120" w:bottom="1152" w:left="1412" w:header="0" w:footer="1033" w:gutter="0"/>
          <w:pgNumType w:fmt="decimal"/>
          <w:cols w:space="720" w:num="1"/>
        </w:sectPr>
      </w:pPr>
    </w:p>
    <w:tbl>
      <w:tblPr>
        <w:tblStyle w:val="7"/>
        <w:tblW w:w="936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700"/>
        <w:gridCol w:w="3316"/>
        <w:gridCol w:w="48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0" w:hRule="atLeast"/>
        </w:trPr>
        <w:tc>
          <w:tcPr>
            <w:tcW w:w="55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92" w:line="204" w:lineRule="auto"/>
              <w:ind w:firstLine="23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300" w:line="204" w:lineRule="auto"/>
              <w:ind w:firstLine="15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历史</w:t>
            </w:r>
          </w:p>
        </w:tc>
        <w:tc>
          <w:tcPr>
            <w:tcW w:w="3316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21" w:line="316" w:lineRule="auto"/>
              <w:ind w:left="114" w:right="54" w:firstLine="42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培养学生进一步了解人类社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会发展的基本脉络和优秀文化传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统；从历史的角度了解和思考人与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人、人与社会、人与自然的关系，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增强历史使命感和社会责任感；培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育社会主义核心价值观，树立正确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的历史观、人生观和价值观。</w:t>
            </w:r>
          </w:p>
        </w:tc>
        <w:tc>
          <w:tcPr>
            <w:tcW w:w="4802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29" w:line="316" w:lineRule="auto"/>
              <w:ind w:left="112" w:right="107" w:firstLine="44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内容分为基础和拓展二个模块构成；基础模块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指的是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“中国历史”，是中职各专业学生必修的基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础性内容；拓展模块指的是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“世界历史”，是在基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础模块学习的基础上，继续学习和个性发展等方面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需要的选修内容。</w:t>
            </w:r>
          </w:p>
          <w:p>
            <w:pPr>
              <w:spacing w:line="204" w:lineRule="auto"/>
              <w:ind w:firstLine="53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要求：</w:t>
            </w:r>
          </w:p>
          <w:p>
            <w:pPr>
              <w:spacing w:before="128" w:line="316" w:lineRule="auto"/>
              <w:ind w:left="114" w:right="109" w:firstLine="52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（1）树立正确的思想价值导向和核心素养目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标取向；</w:t>
            </w:r>
          </w:p>
          <w:p>
            <w:pPr>
              <w:spacing w:line="204" w:lineRule="auto"/>
              <w:ind w:firstLine="64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（2）体现职业教育特点，促进学生职业发展</w:t>
            </w:r>
          </w:p>
          <w:p>
            <w:pPr>
              <w:spacing w:before="128" w:line="316" w:lineRule="auto"/>
              <w:ind w:left="112" w:right="109" w:firstLine="53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（3）提倡多样化的教学方式、方法和策略，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激发学生学习兴趣</w:t>
            </w:r>
          </w:p>
          <w:p>
            <w:pPr>
              <w:spacing w:before="1" w:line="204" w:lineRule="auto"/>
              <w:ind w:firstLine="64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（4）注重现代信息技术在历史教学中的应用</w:t>
            </w:r>
          </w:p>
          <w:p>
            <w:pPr>
              <w:spacing w:before="129" w:line="316" w:lineRule="auto"/>
              <w:ind w:left="113" w:right="107" w:firstLine="41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采用灵活、多样的评价方法，测验与教师观察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相结合。充分发挥评价的激励导向和质量监控作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用，促进学生的进步与发展。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1" w:hRule="atLeast"/>
        </w:trPr>
        <w:tc>
          <w:tcPr>
            <w:tcW w:w="55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32" w:line="204" w:lineRule="auto"/>
              <w:ind w:firstLine="22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99" w:line="204" w:lineRule="auto"/>
              <w:ind w:firstLine="14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数学</w:t>
            </w:r>
          </w:p>
        </w:tc>
        <w:tc>
          <w:tcPr>
            <w:tcW w:w="3316" w:type="dxa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初中数学的基础上，进一步学习数学的基础知识。必学与限定选学内容:集合与逻辑用语、不等式、函数、指数函数与对数函数、任意角的三角函数、数列与数列极限、向量、复数、解析几何、立体几何、排列与组合、概率与统计初步。选学内容：极限与导数、导数的应用、积分及其应用、统计。通过教学，提高学生的数学素养，培养学生的基本运算、基本计算工具使用、空间想象、数形结合、思维和简单实际应用等能力，为学习专业课打下基础。</w:t>
            </w:r>
          </w:p>
        </w:tc>
        <w:tc>
          <w:tcPr>
            <w:tcW w:w="4802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68" w:line="294" w:lineRule="auto"/>
              <w:ind w:left="112" w:right="107" w:firstLine="44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内容基础和拓展二个模块构成；基础模块包括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集合与充要条件、不等式、函数、指数函数与对数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函数、三角函数、数列、平面向量、直线与圆的方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程、立体几何、概率与统计初步；拓展模块是在基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础模块学习的基础上，继续学习和个性发展等方面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需要的选修内容。</w:t>
            </w:r>
          </w:p>
          <w:p>
            <w:pPr>
              <w:spacing w:before="150" w:line="204" w:lineRule="auto"/>
              <w:ind w:firstLine="53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要求：</w:t>
            </w:r>
          </w:p>
          <w:p>
            <w:pPr>
              <w:spacing w:before="127" w:line="204" w:lineRule="auto"/>
              <w:ind w:firstLine="64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（1）体现职业教育特点，促进学生职业发展</w:t>
            </w:r>
          </w:p>
          <w:p>
            <w:pPr>
              <w:spacing w:before="130" w:line="316" w:lineRule="auto"/>
              <w:ind w:left="112" w:right="109" w:firstLine="53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（2）提倡多样化的教学方式、方法和策略，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激发学生学习兴趣</w:t>
            </w:r>
          </w:p>
          <w:p>
            <w:pPr>
              <w:spacing w:line="204" w:lineRule="auto"/>
              <w:ind w:firstLine="64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（3）注重现代信息技术在数学教学中的应用</w:t>
            </w:r>
          </w:p>
          <w:p>
            <w:pPr>
              <w:spacing w:before="129" w:line="316" w:lineRule="auto"/>
              <w:ind w:left="113" w:right="107" w:firstLine="41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采用灵活、多样的评价方法，测验与教师观察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相结合。充分发挥评价的激励导向和质量监控作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用，促进学生的进步与发展。</w:t>
            </w:r>
          </w:p>
        </w:tc>
      </w:tr>
    </w:tbl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jc w:val="left"/>
        <w:sectPr>
          <w:footerReference r:id="rId9" w:type="default"/>
          <w:pgSz w:w="11906" w:h="16839"/>
          <w:pgMar w:top="1416" w:right="1120" w:bottom="1152" w:left="1412" w:header="0" w:footer="1033" w:gutter="0"/>
          <w:pgNumType w:fmt="decimal"/>
          <w:cols w:space="720" w:num="1"/>
        </w:sectPr>
      </w:pPr>
    </w:p>
    <w:tbl>
      <w:tblPr>
        <w:tblStyle w:val="7"/>
        <w:tblW w:w="936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700"/>
        <w:gridCol w:w="3316"/>
        <w:gridCol w:w="48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4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98" w:line="204" w:lineRule="auto"/>
              <w:ind w:firstLine="23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700" w:type="dxa"/>
            <w:vMerge w:val="restart"/>
            <w:tcBorders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63" w:line="204" w:lineRule="auto"/>
              <w:ind w:firstLine="148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英语</w:t>
            </w:r>
          </w:p>
        </w:tc>
        <w:tc>
          <w:tcPr>
            <w:tcW w:w="3316" w:type="dxa"/>
            <w:vMerge w:val="restart"/>
            <w:tcBorders>
              <w:bottom w:val="nil"/>
            </w:tcBorders>
            <w:vAlign w:val="center"/>
          </w:tcPr>
          <w:p>
            <w:pPr>
              <w:spacing w:before="87" w:line="316" w:lineRule="auto"/>
              <w:ind w:left="115" w:right="105" w:firstLine="42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在初中英语的基础上，巩固、扩展学生的基础词汇和基础语法；培养学生听、说、读、写的基本技能和运用英语进行交际的能力；使学生能听懂简单对话和短文，能围绕日常话题进行初步交际，能读懂简单应用文，能模拟套写语篇及简单应用文；提高学生自主学习和继续学习的能力，并为学习专门用途英语打下基础。</w:t>
            </w:r>
          </w:p>
        </w:tc>
        <w:tc>
          <w:tcPr>
            <w:tcW w:w="4802" w:type="dxa"/>
            <w:tcBorders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96" w:line="204" w:lineRule="auto"/>
              <w:ind w:firstLine="55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内容由基础模块和拓展模块两大部分组成。</w:t>
            </w:r>
          </w:p>
          <w:p>
            <w:pPr>
              <w:spacing w:before="130" w:line="316" w:lineRule="auto"/>
              <w:ind w:left="112" w:right="71" w:firstLine="4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基础模块为全体中等职业学校学生必修内容，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学生在完成基础部分的学习，并通过相应的测评后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达到基本要求，语言能力能为专业学习打下良好的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基础，并满足职业发展对英语能力的基本需求。</w:t>
            </w:r>
          </w:p>
          <w:p>
            <w:pPr>
              <w:spacing w:line="204" w:lineRule="auto"/>
              <w:ind w:firstLine="53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拓展模块是为学有余力或有继续学习需要的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3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tcBorders>
              <w:top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3316" w:type="dxa"/>
            <w:vMerge w:val="continue"/>
            <w:tcBorders>
              <w:top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4802" w:type="dxa"/>
            <w:tcBorders>
              <w:top w:val="nil"/>
            </w:tcBorders>
            <w:vAlign w:val="top"/>
          </w:tcPr>
          <w:p>
            <w:pPr>
              <w:spacing w:before="107" w:line="316" w:lineRule="auto"/>
              <w:ind w:left="112" w:right="109" w:firstLine="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学生设置的选修内容。学生在完成拓展部分的学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习，并通过相应的测评后达到较高要求，语言能力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能满足其今后工作、学习和生活对英语的基本需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求，并为其可持续发展和终身学习奠定较扎实的基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础。</w:t>
            </w:r>
          </w:p>
          <w:p>
            <w:pPr>
              <w:spacing w:line="204" w:lineRule="auto"/>
              <w:ind w:firstLine="53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要求：</w:t>
            </w:r>
          </w:p>
          <w:p>
            <w:pPr>
              <w:spacing w:before="126" w:line="204" w:lineRule="auto"/>
              <w:ind w:firstLine="64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（1）注重基础，突出实用性</w:t>
            </w:r>
          </w:p>
          <w:p>
            <w:pPr>
              <w:spacing w:before="127" w:line="204" w:lineRule="auto"/>
              <w:ind w:firstLine="64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（2）分层教学，增强选择性</w:t>
            </w:r>
          </w:p>
          <w:p>
            <w:pPr>
              <w:spacing w:before="128" w:line="204" w:lineRule="auto"/>
              <w:ind w:firstLine="64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（3）任务驱动，凸现趣味性</w:t>
            </w:r>
          </w:p>
          <w:p>
            <w:pPr>
              <w:spacing w:before="131" w:line="316" w:lineRule="auto"/>
              <w:ind w:left="114" w:right="1" w:firstLine="4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用多元评价指标评定学生的综合语言素质，用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 质性评价的方式评价学生在学习过程中表现出的</w:t>
            </w:r>
            <w:r>
              <w:rPr>
                <w:rFonts w:ascii="宋体" w:hAnsi="宋体" w:eastAsia="宋体" w:cs="宋体"/>
                <w:spacing w:val="7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情感、态度和价值观，从而建立综合化的评价体系，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促进教学方式和学习方式的根本转变。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43" w:line="204" w:lineRule="auto"/>
              <w:ind w:firstLine="23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700" w:type="dxa"/>
            <w:vMerge w:val="restart"/>
            <w:tcBorders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97" w:line="274" w:lineRule="auto"/>
              <w:ind w:left="148" w:right="13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技术</w:t>
            </w:r>
          </w:p>
        </w:tc>
        <w:tc>
          <w:tcPr>
            <w:tcW w:w="3316" w:type="dxa"/>
            <w:vMerge w:val="restart"/>
            <w:tcBorders>
              <w:bottom w:val="nil"/>
            </w:tcBorders>
            <w:vAlign w:val="center"/>
          </w:tcPr>
          <w:p>
            <w:pPr>
              <w:spacing w:before="87" w:line="316" w:lineRule="auto"/>
              <w:ind w:left="115" w:right="105" w:firstLine="420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在初中相关课程的基础上，进一步学习体育与卫生保健的基础知识和运</w:t>
            </w:r>
            <w:bookmarkStart w:id="25" w:name="_GoBack"/>
            <w:bookmarkEnd w:id="25"/>
            <w:r>
              <w:rPr>
                <w:rFonts w:hint="eastAsia" w:ascii="宋体" w:hAnsi="宋体" w:eastAsia="宋体" w:cs="宋体"/>
                <w:color w:val="000000"/>
                <w:szCs w:val="21"/>
              </w:rPr>
              <w:t>动技能,掌握科学锻炼和娱乐休闲的基本方法，养成自觉锻炼的习惯；培养自主锻炼、 自我保健、自我评价和自我调控的意识，全面提高身心素质和社会适应能力，为终身锻炼、继续学习与创业立业奠定基础。</w:t>
            </w:r>
          </w:p>
          <w:p>
            <w:pPr>
              <w:spacing w:before="89" w:line="316" w:lineRule="auto"/>
              <w:ind w:left="115" w:right="54" w:firstLine="4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2" w:type="dxa"/>
            <w:tcBorders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01" w:line="316" w:lineRule="auto"/>
              <w:ind w:left="112" w:right="109" w:firstLine="44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内容由基础模块和拓展模块二部分构成，基础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模块为必修模块，拓展模块为选修模块。</w:t>
            </w:r>
          </w:p>
          <w:p>
            <w:pPr>
              <w:spacing w:line="250" w:lineRule="auto"/>
              <w:ind w:left="113" w:right="4" w:firstLine="53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（1）基础模块：信息获取、信息加工与表达、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信息资源管理及信息技术与社会</w:t>
            </w:r>
            <w:r>
              <w:rPr>
                <w:rFonts w:ascii="宋体" w:hAnsi="宋体" w:eastAsia="宋体" w:cs="宋体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</w:t>
            </w:r>
            <w:r>
              <w:rPr>
                <w:rFonts w:ascii="宋体" w:hAnsi="宋体" w:eastAsia="宋体" w:cs="宋体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部分组成。涉及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8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tcBorders>
              <w:top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3316" w:type="dxa"/>
            <w:vMerge w:val="continue"/>
            <w:tcBorders>
              <w:top w:val="nil"/>
            </w:tcBorders>
            <w:vAlign w:val="center"/>
          </w:tcPr>
          <w:p>
            <w:pPr>
              <w:ind w:firstLine="420" w:firstLineChars="200"/>
              <w:rPr>
                <w:rFonts w:hint="eastAsia" w:ascii="Calibri" w:hAnsi="Calibri" w:eastAsia="宋体" w:cs="Times New Roman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802" w:type="dxa"/>
            <w:tcBorders>
              <w:top w:val="nil"/>
            </w:tcBorders>
            <w:vAlign w:val="top"/>
          </w:tcPr>
          <w:p>
            <w:pPr>
              <w:spacing w:before="107" w:line="316" w:lineRule="auto"/>
              <w:ind w:left="112" w:right="71" w:hanging="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Windows7</w:t>
            </w:r>
            <w:r>
              <w:rPr>
                <w:rFonts w:ascii="宋体" w:hAnsi="宋体" w:eastAsia="宋体" w:cs="宋体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操作平台、Office</w:t>
            </w:r>
            <w:r>
              <w:rPr>
                <w:rFonts w:ascii="宋体" w:hAnsi="宋体" w:eastAsia="宋体" w:cs="宋体"/>
                <w:spacing w:val="-3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办公软件，对音频、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视频、动画等信息能进行简单处理，从而培养学生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的自学能力、获取计算机新知识、新技术的能力，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能使用计算机工具进行文字处理、数据处理及信息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获取等能力。</w:t>
            </w:r>
          </w:p>
          <w:p>
            <w:pPr>
              <w:spacing w:before="2" w:line="316" w:lineRule="auto"/>
              <w:ind w:left="112" w:right="71" w:firstLine="53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（2）拓展模块：根据不同专业分别开设计算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机维护与移动终端、应用办公云、制作实用图册、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编制数据报表、保护信息安全等</w:t>
            </w:r>
            <w:r>
              <w:rPr>
                <w:rFonts w:ascii="宋体" w:hAnsi="宋体" w:eastAsia="宋体" w:cs="宋体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个专题选择性地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按项目综合实训方式实施教学。</w:t>
            </w:r>
          </w:p>
          <w:p>
            <w:pPr>
              <w:spacing w:before="1" w:line="316" w:lineRule="auto"/>
              <w:ind w:left="113" w:right="107" w:firstLine="4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要求：由理论知识学习、基础技能训练、综合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应用实践三个方面组成，从实践应用中掌握相关知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识。</w:t>
            </w:r>
          </w:p>
        </w:tc>
      </w:tr>
    </w:tbl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jc w:val="left"/>
        <w:sectPr>
          <w:footerReference r:id="rId10" w:type="default"/>
          <w:pgSz w:w="11906" w:h="16839"/>
          <w:pgMar w:top="1416" w:right="1120" w:bottom="1152" w:left="1412" w:header="0" w:footer="1033" w:gutter="0"/>
          <w:pgNumType w:fmt="decimal"/>
          <w:cols w:space="720" w:num="1"/>
        </w:sectPr>
      </w:pPr>
    </w:p>
    <w:tbl>
      <w:tblPr>
        <w:tblStyle w:val="7"/>
        <w:tblW w:w="936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700"/>
        <w:gridCol w:w="3316"/>
        <w:gridCol w:w="48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0" w:hRule="atLeast"/>
        </w:trPr>
        <w:tc>
          <w:tcPr>
            <w:tcW w:w="55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90" w:line="204" w:lineRule="auto"/>
              <w:ind w:firstLine="23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70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86" w:line="204" w:lineRule="auto"/>
              <w:ind w:firstLine="148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体育</w:t>
            </w:r>
          </w:p>
          <w:p>
            <w:pPr>
              <w:spacing w:before="79" w:line="204" w:lineRule="auto"/>
              <w:ind w:firstLine="152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与健</w:t>
            </w:r>
          </w:p>
          <w:p>
            <w:pPr>
              <w:spacing w:before="79" w:line="204" w:lineRule="auto"/>
              <w:ind w:firstLine="252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</w:t>
            </w:r>
          </w:p>
        </w:tc>
        <w:tc>
          <w:tcPr>
            <w:tcW w:w="3316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304" w:line="316" w:lineRule="auto"/>
              <w:ind w:left="115" w:right="105" w:firstLine="42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在初中相关课程的基础上，进一步学习计算机的基础知识、常用操作系统的使用、文字处理软件的使用、计算机网络的基本操作和使用，掌握计算机操作的基本技能，具有文字处理能力，数据处理能力，信息获取、整理、加工能力，网上交互能力，为以后的学习和工作打下基础。</w:t>
            </w:r>
          </w:p>
        </w:tc>
        <w:tc>
          <w:tcPr>
            <w:tcW w:w="4802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84" w:line="204" w:lineRule="auto"/>
              <w:ind w:firstLine="55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内容由基础模块和拓展模块两个部分构成</w:t>
            </w:r>
          </w:p>
          <w:p>
            <w:pPr>
              <w:spacing w:before="130" w:line="316" w:lineRule="auto"/>
              <w:ind w:left="113" w:right="4" w:firstLine="53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（1）基础模块是各专业学生必修的基础内容。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基础模块包括体能和健康教育</w:t>
            </w:r>
            <w:r>
              <w:rPr>
                <w:rFonts w:ascii="宋体" w:hAnsi="宋体" w:eastAsia="宋体" w:cs="宋体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4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个子模块，体能模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块又包括健康体能、运动体能和职业体能，其中运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动体能可结合拓展模块中的运动技能系列实施。</w:t>
            </w:r>
          </w:p>
          <w:p>
            <w:pPr>
              <w:spacing w:before="3" w:line="316" w:lineRule="auto"/>
              <w:ind w:left="112" w:right="1" w:firstLine="53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（2）拓展模块是满足学生继续学习与个性发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展等方面需要的选修内容，分为拓展模块一和拓展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模块二。拓展模块一为限定性选修，包括球类运动、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田径类运动、体操类运动、水上类运动、冰雪类运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动、武术与民族传统体育类运动和新兴体育类运动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个运动技能系列。</w:t>
            </w:r>
          </w:p>
          <w:p>
            <w:pPr>
              <w:spacing w:before="2" w:line="316" w:lineRule="auto"/>
              <w:ind w:left="115" w:right="1" w:firstLine="41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要求：1、掌握必要的体育与健康基础理论知</w:t>
            </w:r>
            <w:r>
              <w:rPr>
                <w:rFonts w:ascii="宋体" w:hAnsi="宋体" w:eastAsia="宋体" w:cs="宋体"/>
                <w:spacing w:val="8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识、2</w:t>
            </w: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国家学生体质健康测试必需达到合格以上</w:t>
            </w:r>
            <w:r>
              <w:rPr>
                <w:rFonts w:ascii="宋体" w:hAnsi="宋体" w:eastAsia="宋体" w:cs="宋体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掌握二项体育运动技能，并能应用于日常体育锻 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炼。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7" w:hRule="atLeast"/>
        </w:trPr>
        <w:tc>
          <w:tcPr>
            <w:tcW w:w="55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81" w:line="204" w:lineRule="auto"/>
              <w:ind w:firstLine="23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70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89" w:line="204" w:lineRule="auto"/>
              <w:ind w:firstLine="15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艺术</w:t>
            </w:r>
          </w:p>
        </w:tc>
        <w:tc>
          <w:tcPr>
            <w:tcW w:w="3316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13" w:line="316" w:lineRule="auto"/>
              <w:ind w:left="115" w:right="54" w:firstLine="4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培养学生了解或掌握不同艺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术门类的基本知识、技能和原理，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引导学生树立正确的世界观、人生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观和价值观，增强文化自觉与自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信，丰富学生人文素养，提高学生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审美素质，培育学生职业素养、创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新能力与合作意识。</w:t>
            </w:r>
          </w:p>
        </w:tc>
        <w:tc>
          <w:tcPr>
            <w:tcW w:w="4802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79" w:line="316" w:lineRule="auto"/>
              <w:ind w:left="114" w:right="107" w:firstLine="44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由基础模块和拓展模块二部分构成，基础模块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培养学生创新能力和合作精神、喜闻乐见的音乐和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美术作为主要内容。课内音乐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学时，美术</w:t>
            </w:r>
            <w:r>
              <w:rPr>
                <w:rFonts w:ascii="宋体" w:hAnsi="宋体" w:eastAsia="宋体" w:cs="宋体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时；拓展模块是适应不同专业、不同个性特点学生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需要，内容既可以是基础模块的专项拓展，也可以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是与基础模块不同的艺术门类；既可以是与专业相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结合的艺术拓展，也可以是具有地方特色的民间艺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术。</w:t>
            </w:r>
          </w:p>
          <w:p>
            <w:pPr>
              <w:spacing w:before="2" w:line="316" w:lineRule="auto"/>
              <w:ind w:left="115" w:right="104" w:firstLine="41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要求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：（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1）遵循艺术规律，注重感知体验；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（2）加强课程建设，注重衔接融合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；（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3）运用信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息技术，创新教学方法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；（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4）充分利用资源，拓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展教学领域。</w:t>
            </w:r>
          </w:p>
        </w:tc>
      </w:tr>
    </w:tbl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before="176" w:line="204" w:lineRule="auto"/>
        <w:ind w:firstLine="724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7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（二）专业技能课程</w:t>
      </w:r>
    </w:p>
    <w:p>
      <w:pPr>
        <w:jc w:val="left"/>
        <w:sectPr>
          <w:footerReference r:id="rId11" w:type="default"/>
          <w:pgSz w:w="11906" w:h="16839"/>
          <w:pgMar w:top="1416" w:right="1120" w:bottom="1151" w:left="1412" w:header="0" w:footer="1035" w:gutter="0"/>
          <w:pgNumType w:fmt="decimal"/>
          <w:cols w:space="720" w:num="1"/>
        </w:sectPr>
      </w:pPr>
    </w:p>
    <w:p>
      <w:pPr>
        <w:spacing w:before="145" w:line="204" w:lineRule="auto"/>
        <w:ind w:firstLine="666"/>
        <w:jc w:val="left"/>
        <w:outlineLvl w:val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1.专业核心课</w:t>
      </w:r>
    </w:p>
    <w:p>
      <w:pPr>
        <w:spacing w:line="31" w:lineRule="exact"/>
        <w:jc w:val="left"/>
      </w:pPr>
    </w:p>
    <w:tbl>
      <w:tblPr>
        <w:tblStyle w:val="7"/>
        <w:tblW w:w="921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994"/>
        <w:gridCol w:w="3352"/>
        <w:gridCol w:w="42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625" w:type="dxa"/>
            <w:vAlign w:val="top"/>
          </w:tcPr>
          <w:p>
            <w:pPr>
              <w:spacing w:before="176" w:line="204" w:lineRule="auto"/>
              <w:ind w:firstLine="108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994" w:type="dxa"/>
            <w:vAlign w:val="top"/>
          </w:tcPr>
          <w:p>
            <w:pPr>
              <w:spacing w:before="176" w:line="204" w:lineRule="auto"/>
              <w:ind w:firstLine="8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课程名称</w:t>
            </w:r>
          </w:p>
        </w:tc>
        <w:tc>
          <w:tcPr>
            <w:tcW w:w="3352" w:type="dxa"/>
            <w:vAlign w:val="top"/>
          </w:tcPr>
          <w:p>
            <w:pPr>
              <w:spacing w:before="176" w:line="204" w:lineRule="auto"/>
              <w:ind w:firstLine="126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课程目标</w:t>
            </w:r>
          </w:p>
        </w:tc>
        <w:tc>
          <w:tcPr>
            <w:tcW w:w="4242" w:type="dxa"/>
            <w:vAlign w:val="top"/>
          </w:tcPr>
          <w:p>
            <w:pPr>
              <w:spacing w:before="176" w:line="204" w:lineRule="auto"/>
              <w:ind w:firstLine="139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教学内容和要求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7" w:hRule="atLeast"/>
        </w:trPr>
        <w:tc>
          <w:tcPr>
            <w:tcW w:w="625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28" w:line="204" w:lineRule="auto"/>
              <w:ind w:firstLine="28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994" w:type="dxa"/>
            <w:vAlign w:val="top"/>
          </w:tcPr>
          <w:p>
            <w:pPr>
              <w:ind w:firstLine="420" w:firstLineChars="200"/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《基础会计》</w:t>
            </w:r>
          </w:p>
        </w:tc>
        <w:tc>
          <w:tcPr>
            <w:tcW w:w="3352" w:type="dxa"/>
            <w:vAlign w:val="top"/>
          </w:tcPr>
          <w:p>
            <w:pPr>
              <w:ind w:firstLine="420" w:firstLineChars="200"/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让学生掌握会计职业认知内容、会计基本理论和会计核算基本方法。</w:t>
            </w:r>
          </w:p>
        </w:tc>
        <w:tc>
          <w:tcPr>
            <w:tcW w:w="4242" w:type="dxa"/>
            <w:vAlign w:val="top"/>
          </w:tcPr>
          <w:p>
            <w:pPr>
              <w:ind w:firstLine="420" w:firstLineChars="200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能够正确认知会计职业在社会经济发展中的重要作用，理解会计的职能、 目标、对象、会计核算的前提条件、会计核算基础、会计信息质量要求等基本理论，树立会计职业感；使学生学会运用借贷记账法反映会计业务的增减变动情况；能够对小型制造企业的日常活动进行正确规范的核算，包括填制审核原始凭证、编制审核记账凭证、登记会计账簿、结账、对账和编制会计报表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4" w:hRule="atLeast"/>
        </w:trPr>
        <w:tc>
          <w:tcPr>
            <w:tcW w:w="625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45" w:line="204" w:lineRule="auto"/>
              <w:ind w:firstLine="27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75" w:line="316" w:lineRule="auto"/>
              <w:ind w:left="109" w:right="74" w:firstLine="18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9"/>
                <w:w w:val="90"/>
                <w:sz w:val="21"/>
                <w:szCs w:val="21"/>
              </w:rPr>
              <w:t>《会计</w:t>
            </w:r>
            <w:r>
              <w:rPr>
                <w:rFonts w:ascii="宋体" w:hAnsi="宋体" w:eastAsia="宋体" w:cs="宋体"/>
                <w:spacing w:val="2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电算化》</w:t>
            </w:r>
          </w:p>
        </w:tc>
        <w:tc>
          <w:tcPr>
            <w:tcW w:w="3352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18" w:line="316" w:lineRule="auto"/>
              <w:ind w:left="22" w:right="11" w:firstLine="4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学会企业会计信息系统分析与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设计的基本原理、电算化会计软件的</w:t>
            </w:r>
          </w:p>
          <w:p>
            <w:pPr>
              <w:spacing w:before="1" w:line="316" w:lineRule="auto"/>
              <w:ind w:left="18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初始化设置、总账系统、报表系统以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及核算子系统的操作方法；能熟练操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作该课程所供财会软件的运用方法。</w:t>
            </w:r>
          </w:p>
        </w:tc>
        <w:tc>
          <w:tcPr>
            <w:tcW w:w="4242" w:type="dxa"/>
            <w:vAlign w:val="top"/>
          </w:tcPr>
          <w:p>
            <w:pPr>
              <w:spacing w:before="239" w:line="204" w:lineRule="auto"/>
              <w:ind w:firstLine="438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本课程主要介绍会计信息系统的基本要</w:t>
            </w:r>
          </w:p>
          <w:p>
            <w:pPr>
              <w:spacing w:before="131" w:line="316" w:lineRule="auto"/>
              <w:ind w:left="18" w:right="13" w:firstLine="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素、会计信息化建设的总体结构及实施步骤、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电算化实务的系统设置、会计科目体系及核算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方法的设置、总账子系统、报表子系统、薪资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管理子系统、固定资产管理子系统、应收款管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理子系统、应付款管理子系统、购销存业务子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系统、集团财务决策子系统等。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4" w:hRule="atLeast"/>
        </w:trPr>
        <w:tc>
          <w:tcPr>
            <w:tcW w:w="625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43" w:line="204" w:lineRule="auto"/>
              <w:ind w:firstLine="272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994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73" w:line="316" w:lineRule="auto"/>
              <w:ind w:left="189" w:right="178" w:firstLine="10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9"/>
                <w:w w:val="90"/>
                <w:sz w:val="21"/>
                <w:szCs w:val="21"/>
              </w:rPr>
              <w:t>《成本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会计》</w:t>
            </w:r>
          </w:p>
        </w:tc>
        <w:tc>
          <w:tcPr>
            <w:tcW w:w="3352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16" w:line="316" w:lineRule="auto"/>
              <w:ind w:left="21" w:right="11" w:firstLine="42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掌握企业成本会计人员必备的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理论知识，了解企业的成本管理制</w:t>
            </w:r>
          </w:p>
          <w:p>
            <w:pPr>
              <w:spacing w:before="1" w:line="316" w:lineRule="auto"/>
              <w:ind w:left="19" w:hanging="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度，认识成本核算和管理的重要性，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并在此基础上重点掌握成本核算、成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本分析的基本方法和技能。</w:t>
            </w:r>
          </w:p>
        </w:tc>
        <w:tc>
          <w:tcPr>
            <w:tcW w:w="4242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16" w:line="332" w:lineRule="auto"/>
              <w:ind w:left="17" w:firstLine="416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掌握企业成本核算的基本原则、基本要求、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一般流程、账户设置及会计处理方法、产品成</w:t>
            </w:r>
            <w:r>
              <w:rPr>
                <w:rFonts w:ascii="宋体" w:hAnsi="宋体" w:eastAsia="宋体" w:cs="宋体"/>
                <w:spacing w:val="7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本的构成要素、生产费用的分配、产品成本的</w:t>
            </w:r>
            <w:r>
              <w:rPr>
                <w:rFonts w:ascii="宋体" w:hAnsi="宋体" w:eastAsia="宋体" w:cs="宋体"/>
                <w:spacing w:val="7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>计算方法、成本报表及分析、成本预测与决策、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成本计划与控制、成本考核等。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9" w:hRule="atLeast"/>
        </w:trPr>
        <w:tc>
          <w:tcPr>
            <w:tcW w:w="625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88" w:line="204" w:lineRule="auto"/>
              <w:ind w:firstLine="26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994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18" w:line="316" w:lineRule="auto"/>
              <w:ind w:left="189" w:right="178" w:firstLine="10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9"/>
                <w:w w:val="90"/>
                <w:sz w:val="21"/>
                <w:szCs w:val="21"/>
              </w:rPr>
              <w:t>《财务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会计》</w:t>
            </w:r>
          </w:p>
        </w:tc>
        <w:tc>
          <w:tcPr>
            <w:tcW w:w="3352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00" w:line="316" w:lineRule="auto"/>
              <w:ind w:left="20" w:firstLine="41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让学生掌握企业财务会计的基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本理论、基本方法以及基本账务处理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的操作技能；培养学生正确分析和解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决企业会计核算的一般问题的能力。</w:t>
            </w:r>
          </w:p>
        </w:tc>
        <w:tc>
          <w:tcPr>
            <w:tcW w:w="4242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61" w:line="332" w:lineRule="auto"/>
              <w:ind w:left="16" w:firstLine="43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了解企业会计岗位设置及其工作职责与任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务；理解企业会计事项的确认、计量和计算方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法；会填制和审核典型经济业务的原始凭证；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会填制小企业经济业务记账凭证；会登记总账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>及其所属明细账；会编制资产负债表和利润表。</w:t>
            </w:r>
          </w:p>
        </w:tc>
      </w:tr>
    </w:tbl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jc w:val="left"/>
        <w:sectPr>
          <w:footerReference r:id="rId12" w:type="default"/>
          <w:pgSz w:w="11906" w:h="16839"/>
          <w:pgMar w:top="1431" w:right="1344" w:bottom="1152" w:left="1343" w:header="0" w:footer="1035" w:gutter="0"/>
          <w:pgNumType w:fmt="decimal"/>
          <w:cols w:space="720" w:num="1"/>
        </w:sectPr>
      </w:pPr>
    </w:p>
    <w:tbl>
      <w:tblPr>
        <w:tblStyle w:val="7"/>
        <w:tblW w:w="9213" w:type="dxa"/>
        <w:tblInd w:w="7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994"/>
        <w:gridCol w:w="3352"/>
        <w:gridCol w:w="42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4" w:hRule="atLeast"/>
        </w:trPr>
        <w:tc>
          <w:tcPr>
            <w:tcW w:w="625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24" w:line="204" w:lineRule="auto"/>
              <w:ind w:firstLine="272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994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52" w:line="316" w:lineRule="auto"/>
              <w:ind w:left="190" w:right="178" w:firstLine="10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9"/>
                <w:w w:val="90"/>
                <w:sz w:val="21"/>
                <w:szCs w:val="21"/>
              </w:rPr>
              <w:t>《财经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法规》</w:t>
            </w:r>
          </w:p>
        </w:tc>
        <w:tc>
          <w:tcPr>
            <w:tcW w:w="3352" w:type="dxa"/>
            <w:vAlign w:val="top"/>
          </w:tcPr>
          <w:p>
            <w:pPr>
              <w:spacing w:before="195" w:line="316" w:lineRule="auto"/>
              <w:ind w:left="21" w:right="11" w:firstLine="422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强化学生在会计工作中依法处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理经济业务，严格遵守会计准则与会</w:t>
            </w:r>
          </w:p>
          <w:p>
            <w:pPr>
              <w:spacing w:before="1" w:line="316" w:lineRule="auto"/>
              <w:ind w:left="20" w:right="9" w:hanging="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计法规，养成良好的依法办事、依法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经营的意识与习惯，为顺利走上会计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工作岗位打下良好的基础。</w:t>
            </w:r>
          </w:p>
        </w:tc>
        <w:tc>
          <w:tcPr>
            <w:tcW w:w="4242" w:type="dxa"/>
            <w:vAlign w:val="top"/>
          </w:tcPr>
          <w:p>
            <w:pPr>
              <w:spacing w:before="196" w:line="332" w:lineRule="auto"/>
              <w:ind w:left="18" w:firstLine="41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使学生掌握会计核算和监督的依据、手段</w:t>
            </w:r>
            <w:r>
              <w:rPr>
                <w:rFonts w:ascii="宋体" w:hAnsi="宋体" w:eastAsia="宋体" w:cs="宋体"/>
                <w:spacing w:val="6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和过程，了解对会计机构与人员的要求、会计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从业人员从业资格管理和继续教育管理规定，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>掌握支付结算法规、税收征收管理的相关规定，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以及会计职业道德的基本要求。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</w:trPr>
        <w:tc>
          <w:tcPr>
            <w:tcW w:w="625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18" w:line="204" w:lineRule="auto"/>
              <w:ind w:firstLine="26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994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48" w:line="316" w:lineRule="auto"/>
              <w:ind w:left="190" w:right="178" w:firstLine="10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9"/>
                <w:w w:val="90"/>
                <w:sz w:val="21"/>
                <w:szCs w:val="21"/>
              </w:rPr>
              <w:t>《税收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基础》</w:t>
            </w:r>
          </w:p>
        </w:tc>
        <w:tc>
          <w:tcPr>
            <w:tcW w:w="3352" w:type="dxa"/>
            <w:vAlign w:val="top"/>
          </w:tcPr>
          <w:p>
            <w:pPr>
              <w:spacing w:before="89" w:line="204" w:lineRule="auto"/>
              <w:ind w:firstLine="44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学习理解和掌握税制各要素的</w:t>
            </w:r>
          </w:p>
          <w:p>
            <w:pPr>
              <w:spacing w:before="129" w:line="283" w:lineRule="auto"/>
              <w:ind w:left="20" w:right="11" w:firstLine="2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内涵及相互关系，掌握中国税制实务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中各税种的基本法律内容、应纳税额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的计算方法，了解税收行政管理法律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制度的主要内容。</w:t>
            </w:r>
          </w:p>
        </w:tc>
        <w:tc>
          <w:tcPr>
            <w:tcW w:w="4242" w:type="dxa"/>
            <w:vAlign w:val="top"/>
          </w:tcPr>
          <w:p>
            <w:pPr>
              <w:spacing w:before="272" w:line="316" w:lineRule="auto"/>
              <w:ind w:left="16" w:right="12" w:firstLine="43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了解企业现行税费体系与基本法律规定；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会办理小企业增值税、消费税、营业税、企业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所得税、个人所得税等税种的计算、申报和缴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纳。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067" w:hRule="atLeast"/>
        </w:trPr>
        <w:tc>
          <w:tcPr>
            <w:tcW w:w="625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43" w:line="204" w:lineRule="auto"/>
              <w:ind w:firstLine="272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994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39" w:line="274" w:lineRule="auto"/>
              <w:ind w:left="22" w:right="10" w:firstLine="16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0"/>
                <w:w w:val="95"/>
                <w:sz w:val="21"/>
                <w:szCs w:val="21"/>
              </w:rPr>
              <w:t>《沙盘实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>训》（创新</w:t>
            </w:r>
          </w:p>
          <w:p>
            <w:pPr>
              <w:spacing w:line="204" w:lineRule="auto"/>
              <w:ind w:firstLine="19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创业）</w:t>
            </w:r>
          </w:p>
        </w:tc>
        <w:tc>
          <w:tcPr>
            <w:tcW w:w="3352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72" w:line="316" w:lineRule="auto"/>
              <w:ind w:left="21" w:right="11" w:firstLine="41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使学生能够具备基本的资金运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算能力和战略分析能力。</w:t>
            </w:r>
          </w:p>
        </w:tc>
        <w:tc>
          <w:tcPr>
            <w:tcW w:w="4242" w:type="dxa"/>
            <w:vAlign w:val="top"/>
          </w:tcPr>
          <w:p>
            <w:pPr>
              <w:spacing w:before="214" w:line="316" w:lineRule="auto"/>
              <w:ind w:left="22" w:right="12" w:firstLine="41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通过沙盘模拟企业运营实训，掌握投放广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告、采购业务、生产业务、销售业务、报表制</w:t>
            </w:r>
          </w:p>
          <w:p>
            <w:pPr>
              <w:spacing w:before="1" w:line="316" w:lineRule="auto"/>
              <w:ind w:left="16" w:right="10" w:firstLine="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作等业务流程的操作，并理解资金运动过程。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在思考战略方案过程中锻炼学生创新创业能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力。</w:t>
            </w:r>
          </w:p>
        </w:tc>
      </w:tr>
    </w:tbl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before="176" w:line="204" w:lineRule="auto"/>
        <w:ind w:firstLine="720"/>
        <w:jc w:val="left"/>
        <w:outlineLvl w:val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2.专业（技能）方向课</w:t>
      </w:r>
    </w:p>
    <w:p>
      <w:pPr>
        <w:spacing w:before="192" w:line="281" w:lineRule="auto"/>
        <w:ind w:left="158" w:right="166" w:firstLine="56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sz w:val="28"/>
          <w:szCs w:val="28"/>
        </w:rPr>
        <w:t>专业（技能）方向课分为出纳方向与会计方向，其中，《珠算》《出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纳实务》《会计基本技能》为出纳方向技能课，《会计模拟》《企业会计</w:t>
      </w:r>
      <w:r>
        <w:rPr>
          <w:rFonts w:ascii="宋体" w:hAnsi="宋体" w:eastAsia="宋体" w:cs="宋体"/>
          <w:spacing w:val="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</w:rPr>
        <w:t>实务》《商业会计》为小企业会计方向技能课。</w:t>
      </w:r>
    </w:p>
    <w:p>
      <w:pPr>
        <w:spacing w:line="60" w:lineRule="exact"/>
        <w:jc w:val="left"/>
      </w:pPr>
    </w:p>
    <w:tbl>
      <w:tblPr>
        <w:tblStyle w:val="7"/>
        <w:tblW w:w="93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177"/>
        <w:gridCol w:w="3156"/>
        <w:gridCol w:w="44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97" w:hRule="atLeast"/>
        </w:trPr>
        <w:tc>
          <w:tcPr>
            <w:tcW w:w="616" w:type="dxa"/>
            <w:vAlign w:val="top"/>
          </w:tcPr>
          <w:p>
            <w:pPr>
              <w:spacing w:before="202" w:line="204" w:lineRule="auto"/>
              <w:ind w:firstLine="10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177" w:type="dxa"/>
            <w:vAlign w:val="top"/>
          </w:tcPr>
          <w:p>
            <w:pPr>
              <w:spacing w:before="202" w:line="204" w:lineRule="auto"/>
              <w:ind w:firstLine="17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课程名称</w:t>
            </w:r>
          </w:p>
        </w:tc>
        <w:tc>
          <w:tcPr>
            <w:tcW w:w="3156" w:type="dxa"/>
            <w:vAlign w:val="top"/>
          </w:tcPr>
          <w:p>
            <w:pPr>
              <w:spacing w:before="202" w:line="204" w:lineRule="auto"/>
              <w:ind w:firstLine="1162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课程目标</w:t>
            </w:r>
          </w:p>
        </w:tc>
        <w:tc>
          <w:tcPr>
            <w:tcW w:w="4431" w:type="dxa"/>
            <w:vAlign w:val="top"/>
          </w:tcPr>
          <w:p>
            <w:pPr>
              <w:spacing w:before="202" w:line="204" w:lineRule="auto"/>
              <w:ind w:firstLine="148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教学内容和要求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013" w:hRule="atLeast"/>
        </w:trPr>
        <w:tc>
          <w:tcPr>
            <w:tcW w:w="616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16" w:line="204" w:lineRule="auto"/>
              <w:ind w:firstLine="278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7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84" w:line="204" w:lineRule="auto"/>
              <w:ind w:firstLine="28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0"/>
                <w:w w:val="95"/>
                <w:sz w:val="21"/>
                <w:szCs w:val="21"/>
              </w:rPr>
              <w:t>《珠算》</w:t>
            </w:r>
          </w:p>
        </w:tc>
        <w:tc>
          <w:tcPr>
            <w:tcW w:w="3156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29" w:line="316" w:lineRule="auto"/>
              <w:ind w:left="18" w:right="11" w:firstLine="4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使从事经济工作的人员，都能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掌握珠算技能，并达到国家规定的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标准等级。从而提高经济工作的质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量。</w:t>
            </w:r>
          </w:p>
        </w:tc>
        <w:tc>
          <w:tcPr>
            <w:tcW w:w="4431" w:type="dxa"/>
            <w:vAlign w:val="top"/>
          </w:tcPr>
          <w:p>
            <w:pPr>
              <w:spacing w:before="191" w:line="316" w:lineRule="auto"/>
              <w:ind w:left="18" w:right="10" w:firstLine="43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了解、熟悉珠算起源,发展及其基本知识；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熟练掌握珠算加减法的方法,技能；熟练掌握珠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算乘法的方法,技能；熟练掌握珠算除法的方法,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技能；了解珠算式心算法；了解差错检查法，同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时应注意具体要求与课程内容相结合。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011" w:hRule="atLeast"/>
        </w:trPr>
        <w:tc>
          <w:tcPr>
            <w:tcW w:w="616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15" w:line="204" w:lineRule="auto"/>
              <w:ind w:firstLine="26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17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82" w:line="204" w:lineRule="auto"/>
              <w:ind w:firstLine="19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出纳实务</w:t>
            </w:r>
          </w:p>
        </w:tc>
        <w:tc>
          <w:tcPr>
            <w:tcW w:w="3156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82" w:line="204" w:lineRule="auto"/>
              <w:ind w:firstLine="44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掌握出纳岗位基本技能。</w:t>
            </w:r>
          </w:p>
        </w:tc>
        <w:tc>
          <w:tcPr>
            <w:tcW w:w="4431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307" w:line="316" w:lineRule="auto"/>
              <w:ind w:left="19" w:right="11" w:firstLine="43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21"/>
                <w:szCs w:val="21"/>
              </w:rPr>
              <w:t>出纳岗位的岗位能力为核心，详细介绍了现</w:t>
            </w:r>
            <w:r>
              <w:rPr>
                <w:rFonts w:ascii="宋体" w:hAnsi="宋体" w:eastAsia="宋体" w:cs="宋体"/>
                <w:color w:val="333333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333333"/>
                <w:spacing w:val="-1"/>
                <w:sz w:val="21"/>
                <w:szCs w:val="21"/>
              </w:rPr>
              <w:t>金管理、银行结算以及相关凭证和账簿的处理等</w:t>
            </w:r>
            <w:r>
              <w:rPr>
                <w:rFonts w:ascii="宋体" w:hAnsi="宋体" w:eastAsia="宋体" w:cs="宋体"/>
                <w:color w:val="333333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333333"/>
                <w:spacing w:val="6"/>
                <w:sz w:val="21"/>
                <w:szCs w:val="21"/>
              </w:rPr>
              <w:t>内容。</w:t>
            </w:r>
          </w:p>
        </w:tc>
      </w:tr>
    </w:tbl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jc w:val="left"/>
        <w:sectPr>
          <w:footerReference r:id="rId13" w:type="default"/>
          <w:pgSz w:w="11906" w:h="16839"/>
          <w:pgMar w:top="1416" w:right="1249" w:bottom="1152" w:left="1271" w:header="0" w:footer="1033" w:gutter="0"/>
          <w:pgNumType w:fmt="decimal"/>
          <w:cols w:space="720" w:num="1"/>
        </w:sectPr>
      </w:pPr>
    </w:p>
    <w:tbl>
      <w:tblPr>
        <w:tblStyle w:val="7"/>
        <w:tblW w:w="940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1178"/>
        <w:gridCol w:w="3162"/>
        <w:gridCol w:w="4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2" w:hRule="atLeast"/>
        </w:trPr>
        <w:tc>
          <w:tcPr>
            <w:tcW w:w="623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  <w:r>
              <mc:AlternateContent>
                <mc:Choice Requires="wps">
                  <w:drawing>
                    <wp:anchor distT="0" distB="0" distL="0" distR="0" simplePos="0" relativeHeight="251659264" behindDoc="1" locked="0" layoutInCell="0" allowOverlap="1">
                      <wp:simplePos x="0" y="0"/>
                      <wp:positionH relativeFrom="page">
                        <wp:posOffset>6694170</wp:posOffset>
                      </wp:positionH>
                      <wp:positionV relativeFrom="page">
                        <wp:posOffset>1673225</wp:posOffset>
                      </wp:positionV>
                      <wp:extent cx="141605" cy="173355"/>
                      <wp:effectExtent l="0" t="0" r="0" b="0"/>
                      <wp:wrapNone/>
                      <wp:docPr id="2" name="TextBox 2" descr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600000">
                                <a:off x="6694249" y="1673343"/>
                                <a:ext cx="141604" cy="173354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20" w:line="93" w:lineRule="exact"/>
                                    <w:ind w:firstLine="20"/>
                                    <w:jc w:val="left"/>
                                    <w:rPr>
                                      <w:rFonts w:ascii="宋体" w:hAnsi="宋体" w:eastAsia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20"/>
                                      <w:w w:val="96"/>
                                      <w:position w:val="-4"/>
                                      <w:sz w:val="21"/>
                                      <w:szCs w:val="21"/>
                                    </w:rPr>
                                    <w:t>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2" o:spid="_x0000_s1026" o:spt="202" alt="TextBox 2" type="#_x0000_t202" style="position:absolute;left:0pt;margin-left:527.1pt;margin-top:131.75pt;height:13.65pt;width:11.1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IoOLlDcAAAADQEAAA8AAAAAAAAAAQAgAAAAIgAAAGRycy9k&#10;b3ducmV2LnhtbFBLAQIUABQAAAAIAIdO4kB1IVxeNwIAAH0EAAAOAAAAAAAAAAEAIAAAACsBAABk&#10;cnMvZTJvRG9jLnhtbFBLBQYAAAAABgAGAFkBAADUBQAAAAA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93" w:lineRule="exact"/>
                              <w:ind w:firstLine="20"/>
                              <w:jc w:val="left"/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20"/>
                                <w:w w:val="96"/>
                                <w:position w:val="-4"/>
                                <w:sz w:val="21"/>
                                <w:szCs w:val="21"/>
                              </w:rPr>
                              <w:t>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72" w:line="204" w:lineRule="auto"/>
              <w:ind w:firstLine="28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178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24" w:line="204" w:lineRule="auto"/>
              <w:ind w:firstLine="192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《会计基本</w:t>
            </w:r>
          </w:p>
          <w:p>
            <w:pPr>
              <w:spacing w:before="79" w:line="204" w:lineRule="auto"/>
              <w:ind w:firstLine="29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技能》</w:t>
            </w:r>
          </w:p>
        </w:tc>
        <w:tc>
          <w:tcPr>
            <w:tcW w:w="3162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70" w:line="316" w:lineRule="auto"/>
              <w:ind w:left="31" w:firstLine="422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让学生掌握财会专业所必需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的会计数字书写、点钞、小键盘数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字录入等电子计算工具应用的基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础知识、基本技能和技巧，使学生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具备该项技能的初、中级技术水平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和操作能力，为学生从事财经工作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打下坚实的基础。</w:t>
            </w:r>
          </w:p>
        </w:tc>
        <w:tc>
          <w:tcPr>
            <w:tcW w:w="4439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86" w:line="316" w:lineRule="auto"/>
              <w:ind w:left="31" w:right="11" w:firstLine="4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掌握点钞、中英文录入、数字录入与数字书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写的基本方法；能熟练运用单指、多指技法点钞</w:t>
            </w:r>
          </w:p>
          <w:p>
            <w:pPr>
              <w:spacing w:before="1" w:line="316" w:lineRule="auto"/>
              <w:ind w:left="25" w:right="11" w:firstLine="8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能熟练操作计算机英文和数字键盘；会正确填写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支票、发票等开票日期及大小写金额；会正确登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记账簿数字。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6" w:hRule="atLeast"/>
        </w:trPr>
        <w:tc>
          <w:tcPr>
            <w:tcW w:w="623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83" w:line="204" w:lineRule="auto"/>
              <w:ind w:firstLine="28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178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35" w:line="312" w:lineRule="exact"/>
              <w:ind w:firstLine="40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9"/>
                <w:w w:val="90"/>
                <w:position w:val="6"/>
                <w:sz w:val="21"/>
                <w:szCs w:val="21"/>
              </w:rPr>
              <w:t>《会计</w:t>
            </w:r>
          </w:p>
          <w:p>
            <w:pPr>
              <w:spacing w:line="204" w:lineRule="auto"/>
              <w:ind w:firstLine="29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模拟》</w:t>
            </w:r>
          </w:p>
        </w:tc>
        <w:tc>
          <w:tcPr>
            <w:tcW w:w="3162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43" w:line="316" w:lineRule="auto"/>
              <w:ind w:left="31" w:right="3" w:firstLine="4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通过对企业会计摸拟实训的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操作，使学生系统地、全面地掌握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工业企业会计核算的基本程序和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具体方法，加强学生对会计基本理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论的理解，对工业会计核算基本方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法的运用和对会计基本技能的训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练，将工业会计专业知识和会计实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务有机地结合在一起。</w:t>
            </w:r>
          </w:p>
        </w:tc>
        <w:tc>
          <w:tcPr>
            <w:tcW w:w="4439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43" w:line="316" w:lineRule="auto"/>
              <w:ind w:left="25" w:right="9" w:firstLine="422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让学生通过运用手工和计算机操作手段，对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模拟会计资料进行分岗位综合实训，按照会计基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本工作过程，完成建账、填制、审核原始凭证和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记账凭证，登记账簿、成本计算、财产清查、编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制会计报表、会计档案整理与归档、财务分析等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典型工作任务，使学生体验会计工作、培养职业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意识，提高职业素质，形成工作能力，成为理论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与实际相结合的会计专业人才。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5" w:hRule="atLeast"/>
        </w:trPr>
        <w:tc>
          <w:tcPr>
            <w:tcW w:w="623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39" w:line="204" w:lineRule="auto"/>
              <w:ind w:firstLine="27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178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90" w:line="204" w:lineRule="auto"/>
              <w:ind w:firstLine="192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《企业会计</w:t>
            </w:r>
          </w:p>
          <w:p>
            <w:pPr>
              <w:spacing w:before="79" w:line="204" w:lineRule="auto"/>
              <w:ind w:firstLine="30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实务》</w:t>
            </w:r>
          </w:p>
        </w:tc>
        <w:tc>
          <w:tcPr>
            <w:tcW w:w="3162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36" w:line="316" w:lineRule="auto"/>
              <w:ind w:left="31" w:right="3" w:firstLine="44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以培养学生会计实务操作能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力为目标，以实践技能训练和仿真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模拟实训为特色，帮助学生系统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地、全面地掌握企业会计制度和企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业会计核算的基本程序和具体方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法为学生即将从事的会计工作打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下坚实的基础。</w:t>
            </w:r>
          </w:p>
        </w:tc>
        <w:tc>
          <w:tcPr>
            <w:tcW w:w="4439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36" w:line="316" w:lineRule="auto"/>
              <w:ind w:left="26" w:right="7" w:firstLine="4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认真执行财政部颁布的《小企业会计准则》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和现行税法，独立或分岗完成一家小型制造企业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某会计期间经济业务的模拟训练，初步接触企业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经济业务会计核算全过程，包括建账、填制和审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核原始凭证、填制和审核记账凭证、登记会计账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簿、对账与结账、编制会计报表、整理会计档案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8" w:hRule="atLeast"/>
        </w:trPr>
        <w:tc>
          <w:tcPr>
            <w:tcW w:w="623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25" w:line="204" w:lineRule="auto"/>
              <w:ind w:firstLine="27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178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72" w:line="312" w:lineRule="exact"/>
              <w:ind w:firstLine="39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0"/>
                <w:w w:val="91"/>
                <w:position w:val="6"/>
                <w:sz w:val="22"/>
                <w:szCs w:val="22"/>
              </w:rPr>
              <w:t>《商业</w:t>
            </w:r>
          </w:p>
          <w:p>
            <w:pPr>
              <w:spacing w:line="204" w:lineRule="auto"/>
              <w:ind w:firstLine="28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会计》</w:t>
            </w:r>
          </w:p>
        </w:tc>
        <w:tc>
          <w:tcPr>
            <w:tcW w:w="3162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92" w:line="302" w:lineRule="auto"/>
              <w:ind w:left="30" w:firstLine="449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掌握批发企业会计、零售企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业会计及一些特殊业务核算的基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本程序和基本方法、基本技能，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培养学生熟练运用会计核算方法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进行账务处理，编制会计报表。</w:t>
            </w:r>
          </w:p>
        </w:tc>
        <w:tc>
          <w:tcPr>
            <w:tcW w:w="4439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310" w:line="302" w:lineRule="auto"/>
              <w:ind w:left="28" w:right="9" w:firstLine="457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了解商品流通企业经营方式与会计管理要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求；理解商品流通企业会计核算特点；能正确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核算商品流通企业日常经济业务。</w:t>
            </w:r>
          </w:p>
        </w:tc>
      </w:tr>
    </w:tbl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jc w:val="left"/>
        <w:sectPr>
          <w:footerReference r:id="rId14" w:type="default"/>
          <w:pgSz w:w="11906" w:h="16839"/>
          <w:pgMar w:top="1416" w:right="1160" w:bottom="1151" w:left="1249" w:header="0" w:footer="1035" w:gutter="0"/>
          <w:pgNumType w:fmt="decimal"/>
          <w:cols w:space="720" w:num="1"/>
        </w:sectPr>
      </w:pPr>
    </w:p>
    <w:p>
      <w:pPr>
        <w:spacing w:before="128" w:line="204" w:lineRule="auto"/>
        <w:ind w:firstLine="749"/>
        <w:jc w:val="left"/>
        <w:outlineLvl w:val="1"/>
        <w:rPr>
          <w:rFonts w:ascii="宋体" w:hAnsi="宋体" w:eastAsia="宋体" w:cs="宋体"/>
          <w:sz w:val="28"/>
          <w:szCs w:val="28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page">
                  <wp:posOffset>6694805</wp:posOffset>
                </wp:positionH>
                <wp:positionV relativeFrom="page">
                  <wp:posOffset>8191500</wp:posOffset>
                </wp:positionV>
                <wp:extent cx="144145" cy="173355"/>
                <wp:effectExtent l="0" t="0" r="0" b="0"/>
                <wp:wrapNone/>
                <wp:docPr id="3" name="TextBox 3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600000">
                          <a:off x="6695173" y="8191651"/>
                          <a:ext cx="144145" cy="17335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20" w:line="48" w:lineRule="exact"/>
                              <w:ind w:firstLine="20"/>
                              <w:jc w:val="left"/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20"/>
                                <w:w w:val="98"/>
                                <w:position w:val="-6"/>
                                <w:sz w:val="21"/>
                                <w:szCs w:val="21"/>
                              </w:rPr>
                              <w:t>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6" o:spt="202" alt="TextBox 3" type="#_x0000_t202" style="position:absolute;left:0pt;margin-left:527.15pt;margin-top:645pt;height:13.65pt;width:11.35pt;mso-position-horizontal-relative:page;mso-position-vertical-relative:page;z-index:-251655168;mso-width-relative:page;mso-height-relative:page;" filled="f" stroked="f" coordsize="21600,21600" o:allowincell="f" o:gfxdata="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X2O+83QAAAA8BAAAPAAAAAAAAAAEAIAAAACIAAABk&#10;cnMvZG93bnJldi54bWxQSwECFAAUAAAACACHTuJAonkSuzoCAAB9BAAADgAAAAAAAAABACAAAAAs&#10;AQAAZHJzL2Uyb0RvYy54bWxQSwUGAAAAAAYABgBZAQAA2A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48" w:lineRule="exact"/>
                        <w:ind w:firstLine="20"/>
                        <w:jc w:val="left"/>
                        <w:rPr>
                          <w:rFonts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eastAsia="宋体" w:cs="宋体"/>
                          <w:spacing w:val="-20"/>
                          <w:w w:val="98"/>
                          <w:position w:val="-6"/>
                          <w:sz w:val="21"/>
                          <w:szCs w:val="21"/>
                        </w:rPr>
                        <w:t>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page">
                  <wp:posOffset>6694805</wp:posOffset>
                </wp:positionH>
                <wp:positionV relativeFrom="page">
                  <wp:posOffset>5855335</wp:posOffset>
                </wp:positionV>
                <wp:extent cx="144145" cy="173355"/>
                <wp:effectExtent l="0" t="0" r="0" b="0"/>
                <wp:wrapNone/>
                <wp:docPr id="4" name="TextBox 4" descr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600000">
                          <a:off x="6695173" y="5855358"/>
                          <a:ext cx="144145" cy="17335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20" w:line="48" w:lineRule="exact"/>
                              <w:ind w:firstLine="20"/>
                              <w:jc w:val="left"/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20"/>
                                <w:w w:val="98"/>
                                <w:position w:val="-6"/>
                                <w:sz w:val="21"/>
                                <w:szCs w:val="21"/>
                              </w:rPr>
                              <w:t>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6" o:spt="202" alt="TextBox 4" type="#_x0000_t202" style="position:absolute;left:0pt;margin-left:527.15pt;margin-top:461.05pt;height:13.65pt;width:11.35pt;mso-position-horizontal-relative:page;mso-position-vertical-relative:page;z-index:-251654144;mso-width-relative:page;mso-height-relative:page;" filled="f" stroked="f" coordsize="21600,21600" o:allowincell="f" o:gfxdata="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xsyRm3AAAAA0BAAAPAAAAAAAAAAEAIAAAACIAAABk&#10;cnMvZG93bnJldi54bWxQSwECFAAUAAAACACHTuJA9MDHyTsCAAB9BAAADgAAAAAAAAABACAAAAAr&#10;AQAAZHJzL2Uyb0RvYy54bWxQSwUGAAAAAAYABgBZAQAA2A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48" w:lineRule="exact"/>
                        <w:ind w:firstLine="20"/>
                        <w:jc w:val="left"/>
                        <w:rPr>
                          <w:rFonts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eastAsia="宋体" w:cs="宋体"/>
                          <w:spacing w:val="-20"/>
                          <w:w w:val="98"/>
                          <w:position w:val="-6"/>
                          <w:sz w:val="21"/>
                          <w:szCs w:val="21"/>
                        </w:rPr>
                        <w:t>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6694805</wp:posOffset>
                </wp:positionH>
                <wp:positionV relativeFrom="page">
                  <wp:posOffset>2926080</wp:posOffset>
                </wp:positionV>
                <wp:extent cx="144145" cy="173355"/>
                <wp:effectExtent l="0" t="0" r="0" b="0"/>
                <wp:wrapNone/>
                <wp:docPr id="5" name="TextBox 5" descr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600000">
                          <a:off x="6695173" y="2926231"/>
                          <a:ext cx="144145" cy="17335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20" w:line="48" w:lineRule="exact"/>
                              <w:ind w:firstLine="20"/>
                              <w:jc w:val="left"/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20"/>
                                <w:w w:val="98"/>
                                <w:position w:val="-6"/>
                                <w:sz w:val="21"/>
                                <w:szCs w:val="21"/>
                              </w:rPr>
                              <w:t>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6" o:spt="202" alt="TextBox 5" type="#_x0000_t202" style="position:absolute;left:0pt;margin-left:527.15pt;margin-top:230.4pt;height:13.65pt;width:11.35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EsihXNwAAAANAQAADwAAAAAAAAABACAAAAAiAAAAZHJz&#10;L2Rvd25yZXYueG1sUEsBAhQAFAAAAAgAh07iQMez0lw5AgAAfQQAAA4AAAAAAAAAAQAgAAAAKwEA&#10;AGRycy9lMm9Eb2MueG1sUEsFBgAAAAAGAAYAWQEAANY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48" w:lineRule="exact"/>
                        <w:ind w:firstLine="20"/>
                        <w:jc w:val="left"/>
                        <w:rPr>
                          <w:rFonts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eastAsia="宋体" w:cs="宋体"/>
                          <w:spacing w:val="-20"/>
                          <w:w w:val="98"/>
                          <w:position w:val="-6"/>
                          <w:sz w:val="21"/>
                          <w:szCs w:val="21"/>
                        </w:rPr>
                        <w:t>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page">
                  <wp:posOffset>6694805</wp:posOffset>
                </wp:positionH>
                <wp:positionV relativeFrom="page">
                  <wp:posOffset>2468880</wp:posOffset>
                </wp:positionV>
                <wp:extent cx="144145" cy="173355"/>
                <wp:effectExtent l="0" t="0" r="0" b="0"/>
                <wp:wrapNone/>
                <wp:docPr id="6" name="TextBox 6" descr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600000">
                          <a:off x="6695173" y="2469031"/>
                          <a:ext cx="144145" cy="17335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20" w:line="48" w:lineRule="exact"/>
                              <w:ind w:firstLine="20"/>
                              <w:jc w:val="left"/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20"/>
                                <w:w w:val="98"/>
                                <w:position w:val="-6"/>
                                <w:sz w:val="21"/>
                                <w:szCs w:val="21"/>
                              </w:rPr>
                              <w:t>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26" o:spt="202" alt="TextBox 6" type="#_x0000_t202" style="position:absolute;left:0pt;margin-left:527.15pt;margin-top:194.4pt;height:13.65pt;width:11.35pt;mso-position-horizontal-relative:page;mso-position-vertical-relative:page;z-index:-251653120;mso-width-relative:page;mso-height-relative:page;" filled="f" stroked="f" coordsize="21600,21600" o:allowincell="f" o:gfxdata="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dR1U83QAAAA0BAAAPAAAAAAAAAAEAIAAAACIAAABk&#10;cnMvZG93bnJldi54bWxQSwECFAAUAAAACACHTuJARuXqEzoCAAB9BAAADgAAAAAAAAABACAAAAAs&#10;AQAAZHJzL2Uyb0RvYy54bWxQSwUGAAAAAAYABgBZAQAA2A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48" w:lineRule="exact"/>
                        <w:ind w:firstLine="20"/>
                        <w:jc w:val="left"/>
                        <w:rPr>
                          <w:rFonts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eastAsia="宋体" w:cs="宋体"/>
                          <w:spacing w:val="-20"/>
                          <w:w w:val="98"/>
                          <w:position w:val="-6"/>
                          <w:sz w:val="21"/>
                          <w:szCs w:val="21"/>
                        </w:rPr>
                        <w:t>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spacing w:val="-3"/>
          <w:sz w:val="28"/>
          <w:szCs w:val="28"/>
        </w:rPr>
        <w:t>3.专业选修课</w:t>
      </w:r>
    </w:p>
    <w:p>
      <w:pPr>
        <w:spacing w:line="27" w:lineRule="exact"/>
        <w:jc w:val="left"/>
      </w:pPr>
    </w:p>
    <w:tbl>
      <w:tblPr>
        <w:tblStyle w:val="7"/>
        <w:tblW w:w="941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137"/>
        <w:gridCol w:w="3187"/>
        <w:gridCol w:w="44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45" w:type="dxa"/>
            <w:vAlign w:val="top"/>
          </w:tcPr>
          <w:p>
            <w:pPr>
              <w:spacing w:before="309" w:line="204" w:lineRule="auto"/>
              <w:ind w:firstLine="109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137" w:type="dxa"/>
            <w:vAlign w:val="top"/>
          </w:tcPr>
          <w:p>
            <w:pPr>
              <w:spacing w:before="309" w:line="204" w:lineRule="auto"/>
              <w:ind w:firstLine="134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课程名称</w:t>
            </w:r>
          </w:p>
        </w:tc>
        <w:tc>
          <w:tcPr>
            <w:tcW w:w="3187" w:type="dxa"/>
            <w:vAlign w:val="top"/>
          </w:tcPr>
          <w:p>
            <w:pPr>
              <w:spacing w:before="309" w:line="204" w:lineRule="auto"/>
              <w:ind w:firstLine="1159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课程目标</w:t>
            </w:r>
          </w:p>
        </w:tc>
        <w:tc>
          <w:tcPr>
            <w:tcW w:w="4443" w:type="dxa"/>
            <w:vAlign w:val="top"/>
          </w:tcPr>
          <w:p>
            <w:pPr>
              <w:spacing w:before="309" w:line="204" w:lineRule="auto"/>
              <w:ind w:firstLine="1458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教学内容和要求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645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86" w:line="204" w:lineRule="auto"/>
              <w:ind w:firstLine="292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13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01" w:line="204" w:lineRule="auto"/>
              <w:ind w:firstLine="15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《初级会计</w:t>
            </w:r>
          </w:p>
          <w:p>
            <w:pPr>
              <w:spacing w:before="79" w:line="204" w:lineRule="auto"/>
              <w:ind w:firstLine="26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实务》</w:t>
            </w:r>
          </w:p>
        </w:tc>
        <w:tc>
          <w:tcPr>
            <w:tcW w:w="318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65" w:line="316" w:lineRule="auto"/>
              <w:ind w:left="19" w:right="9" w:firstLine="4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通过学习，让学生从整体上对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会计六要素的核算有系统的认识，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使学生具备在企业会计、银行会计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等相关领域中进行主要经济业务核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算的基本职业能力。</w:t>
            </w:r>
          </w:p>
        </w:tc>
        <w:tc>
          <w:tcPr>
            <w:tcW w:w="4443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86" w:line="316" w:lineRule="auto"/>
              <w:ind w:left="18" w:right="12" w:firstLine="4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本课程是专业核心课程同时也是助理会计师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职称考试的课程之一。通过本课程的学习能够使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得学生掌握会计的基本建立账簿、日常业务核算</w:t>
            </w:r>
            <w:r>
              <w:rPr>
                <w:rFonts w:ascii="宋体" w:hAnsi="宋体" w:eastAsia="宋体" w:cs="宋体"/>
                <w:spacing w:val="8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登记账簿、编制报表的基本能力。掌握成本核算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的基础知识和基本能力。使得学生具备从事会计</w:t>
            </w:r>
            <w:r>
              <w:rPr>
                <w:rFonts w:ascii="宋体" w:hAnsi="宋体" w:eastAsia="宋体" w:cs="宋体"/>
                <w:spacing w:val="8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出纳工作的基本素质。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2" w:hRule="atLeast"/>
        </w:trPr>
        <w:tc>
          <w:tcPr>
            <w:tcW w:w="645" w:type="dxa"/>
            <w:vMerge w:val="restart"/>
            <w:tcBorders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38" w:line="204" w:lineRule="auto"/>
              <w:ind w:firstLine="28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137" w:type="dxa"/>
            <w:vMerge w:val="restart"/>
            <w:tcBorders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84" w:line="262" w:lineRule="auto"/>
              <w:ind w:left="245" w:right="124" w:firstLine="1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1"/>
                <w:w w:val="96"/>
                <w:sz w:val="22"/>
                <w:szCs w:val="22"/>
              </w:rPr>
              <w:t>《经济法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基础》</w:t>
            </w:r>
          </w:p>
        </w:tc>
        <w:tc>
          <w:tcPr>
            <w:tcW w:w="3187" w:type="dxa"/>
            <w:tcBorders>
              <w:bottom w:val="nil"/>
            </w:tcBorders>
            <w:vAlign w:val="top"/>
          </w:tcPr>
          <w:p>
            <w:pPr>
              <w:spacing w:before="85" w:line="282" w:lineRule="auto"/>
              <w:ind w:left="20" w:right="9" w:firstLine="439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通过本课程的学习，能执行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经济法律的各项规定，能识别、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确认各种经济组织的有关经济法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律业务的基本情况，能对基本的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经济法律案例进行分析，能够熟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悉各种公司的相关规定，能够分</w:t>
            </w:r>
          </w:p>
        </w:tc>
        <w:tc>
          <w:tcPr>
            <w:tcW w:w="4443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302" w:lineRule="auto"/>
              <w:ind w:left="18" w:right="9" w:firstLine="441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理解并应用企业破产的申请、受理、破产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宣告与清算、重整，能够熟悉订立合同所有细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节，以及违反合同法规定的责任，能够理解并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应用担保的类型、担保的具体步骤，了解工业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产权法、反不正当竞争法、产品质量法、广告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645" w:type="dxa"/>
            <w:vMerge w:val="continue"/>
            <w:tcBorders>
              <w:top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37" w:type="dxa"/>
            <w:vMerge w:val="continue"/>
            <w:tcBorders>
              <w:top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3187" w:type="dxa"/>
            <w:tcBorders>
              <w:top w:val="nil"/>
            </w:tcBorders>
            <w:vAlign w:val="top"/>
          </w:tcPr>
          <w:p>
            <w:pPr>
              <w:spacing w:before="144" w:line="204" w:lineRule="auto"/>
              <w:ind w:firstLine="22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析各种企业的具体规定。</w:t>
            </w:r>
          </w:p>
        </w:tc>
        <w:tc>
          <w:tcPr>
            <w:tcW w:w="4443" w:type="dxa"/>
            <w:vMerge w:val="continue"/>
            <w:tcBorders>
              <w:top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4" w:hRule="atLeast"/>
        </w:trPr>
        <w:tc>
          <w:tcPr>
            <w:tcW w:w="645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72" w:line="204" w:lineRule="auto"/>
              <w:ind w:firstLine="28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13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29" w:line="274" w:lineRule="auto"/>
              <w:ind w:left="159" w:right="146" w:firstLine="20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9"/>
                <w:w w:val="90"/>
                <w:sz w:val="21"/>
                <w:szCs w:val="21"/>
              </w:rPr>
              <w:t>《财税</w:t>
            </w:r>
            <w:r>
              <w:rPr>
                <w:rFonts w:ascii="宋体" w:hAnsi="宋体" w:eastAsia="宋体" w:cs="宋体"/>
                <w:spacing w:val="2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一体化》</w:t>
            </w:r>
          </w:p>
        </w:tc>
        <w:tc>
          <w:tcPr>
            <w:tcW w:w="3187" w:type="dxa"/>
            <w:vAlign w:val="top"/>
          </w:tcPr>
          <w:p>
            <w:pPr>
              <w:spacing w:before="291" w:line="316" w:lineRule="auto"/>
              <w:ind w:left="19" w:right="9" w:firstLine="42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学习理解和掌握税制各要素的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内涵及相互关系，掌握中国税制实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务中各税种的基本法律内容、应纳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税额的计算方法，了解税收行政管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理法律制度的主要内容。</w:t>
            </w:r>
          </w:p>
        </w:tc>
        <w:tc>
          <w:tcPr>
            <w:tcW w:w="4443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29" w:line="316" w:lineRule="auto"/>
              <w:ind w:left="17" w:right="12" w:firstLine="4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根据校本教材要求了解企业现行税费体系与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基本法律规定；会办理小企业增值税、消费税、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营业税、企业所得税、个人所得税等税种的计算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申报和缴纳。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8" w:hRule="atLeast"/>
        </w:trPr>
        <w:tc>
          <w:tcPr>
            <w:tcW w:w="645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31" w:line="204" w:lineRule="auto"/>
              <w:ind w:firstLine="275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13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87" w:line="204" w:lineRule="auto"/>
              <w:ind w:firstLine="26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0"/>
                <w:w w:val="95"/>
                <w:sz w:val="21"/>
                <w:szCs w:val="21"/>
              </w:rPr>
              <w:t>《市场营</w:t>
            </w:r>
          </w:p>
          <w:p>
            <w:pPr>
              <w:spacing w:before="79" w:line="204" w:lineRule="auto"/>
              <w:ind w:firstLine="36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销》</w:t>
            </w:r>
          </w:p>
        </w:tc>
        <w:tc>
          <w:tcPr>
            <w:tcW w:w="318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65" w:line="316" w:lineRule="auto"/>
              <w:ind w:left="20" w:right="9" w:firstLine="42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让学生掌握营销的基本知识、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基本方法和主要技能。</w:t>
            </w:r>
          </w:p>
        </w:tc>
        <w:tc>
          <w:tcPr>
            <w:tcW w:w="4443" w:type="dxa"/>
            <w:vAlign w:val="top"/>
          </w:tcPr>
          <w:p>
            <w:pPr>
              <w:spacing w:before="92" w:line="297" w:lineRule="auto"/>
              <w:ind w:left="17" w:right="12" w:firstLine="4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通过本课程的教学，充分认识在经济全球化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背景下加强企业营销管理的重要性，了解分析市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场营销环境、研究市场购买行为、制定市场营销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组合策略、组织和控制市场营销活动的基本程序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和方法，培养和提高正确分析和解决市场营销管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理问题的实践能力，以使学生能够较好地适应市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场营销管理工作实践的需要。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3" w:hRule="atLeast"/>
        </w:trPr>
        <w:tc>
          <w:tcPr>
            <w:tcW w:w="645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312" w:line="204" w:lineRule="auto"/>
              <w:ind w:firstLine="28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13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11" w:line="229" w:lineRule="auto"/>
              <w:ind w:left="49" w:right="40" w:firstLine="132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4"/>
                <w:sz w:val="21"/>
                <w:szCs w:val="21"/>
              </w:rPr>
              <w:t>《excel</w:t>
            </w:r>
            <w:r>
              <w:rPr>
                <w:rFonts w:ascii="宋体" w:hAnsi="宋体" w:eastAsia="宋体" w:cs="宋体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4"/>
                <w:sz w:val="21"/>
                <w:szCs w:val="21"/>
              </w:rPr>
              <w:t>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会计实务中</w:t>
            </w:r>
          </w:p>
          <w:p>
            <w:pPr>
              <w:spacing w:before="102" w:line="204" w:lineRule="auto"/>
              <w:ind w:firstLine="17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的应用》</w:t>
            </w:r>
          </w:p>
        </w:tc>
        <w:tc>
          <w:tcPr>
            <w:tcW w:w="318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64" w:line="316" w:lineRule="auto"/>
              <w:ind w:left="20" w:right="9" w:firstLine="42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掌握</w:t>
            </w:r>
            <w:r>
              <w:rPr>
                <w:rFonts w:ascii="宋体" w:hAnsi="宋体" w:eastAsia="宋体" w:cs="宋体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Excel</w:t>
            </w:r>
            <w:r>
              <w:rPr>
                <w:rFonts w:ascii="宋体" w:hAnsi="宋体" w:eastAsia="宋体" w:cs="宋体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在基础设置、凭证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处理、会计账簿设置、会计报表编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制和财务分析等方面的应用。</w:t>
            </w:r>
          </w:p>
        </w:tc>
        <w:tc>
          <w:tcPr>
            <w:tcW w:w="4443" w:type="dxa"/>
            <w:vAlign w:val="top"/>
          </w:tcPr>
          <w:p>
            <w:pPr>
              <w:spacing w:before="107" w:line="316" w:lineRule="auto"/>
              <w:ind w:left="17" w:right="12" w:firstLine="42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学习EXCEL</w:t>
            </w:r>
            <w:r>
              <w:rPr>
                <w:rFonts w:ascii="宋体" w:hAnsi="宋体" w:eastAsia="宋体" w:cs="宋体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基础功能如数据录入、公式填充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条件格式、查找替换、有效数据、数据的自动筛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选、分类汇总、合并计算以及简单的数据透视表</w:t>
            </w:r>
          </w:p>
          <w:p>
            <w:pPr>
              <w:spacing w:line="272" w:lineRule="auto"/>
              <w:ind w:left="20" w:right="12" w:hanging="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及图表功能。学习数据记录并加以整理，使数据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更加清晰直观,更易转换成有用的信息。对表格进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行增删、排序、筛选等操作</w:t>
            </w:r>
          </w:p>
        </w:tc>
      </w:tr>
    </w:tbl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jc w:val="left"/>
        <w:sectPr>
          <w:footerReference r:id="rId15" w:type="default"/>
          <w:pgSz w:w="11906" w:h="16839"/>
          <w:pgMar w:top="1431" w:right="1156" w:bottom="1151" w:left="1244" w:header="0" w:footer="1033" w:gutter="0"/>
          <w:pgNumType w:fmt="decimal"/>
          <w:cols w:space="720" w:num="1"/>
        </w:sectPr>
      </w:pPr>
    </w:p>
    <w:p>
      <w:pPr>
        <w:spacing w:before="145" w:line="204" w:lineRule="auto"/>
        <w:ind w:firstLine="562"/>
        <w:jc w:val="left"/>
        <w:outlineLvl w:val="0"/>
        <w:rPr>
          <w:rFonts w:ascii="黑体" w:hAnsi="黑体" w:eastAsia="黑体" w:cs="黑体"/>
          <w:sz w:val="28"/>
          <w:szCs w:val="28"/>
        </w:rPr>
      </w:pPr>
      <w:bookmarkStart w:id="17" w:name="_Toc14823"/>
      <w:r>
        <w:rPr>
          <w:rFonts w:ascii="黑体" w:hAnsi="黑体" w:eastAsia="黑体" w:cs="黑体"/>
          <w:spacing w:val="-1"/>
          <w:sz w:val="28"/>
          <w:szCs w:val="28"/>
        </w:rPr>
        <w:t>七、教学进程总体安排</w:t>
      </w:r>
      <w:bookmarkEnd w:id="17"/>
    </w:p>
    <w:p>
      <w:pPr>
        <w:spacing w:before="189" w:line="204" w:lineRule="auto"/>
        <w:ind w:firstLine="711"/>
        <w:jc w:val="left"/>
        <w:rPr>
          <w:rFonts w:ascii="宋体" w:hAnsi="宋体" w:eastAsia="宋体" w:cs="宋体"/>
          <w:sz w:val="28"/>
          <w:szCs w:val="28"/>
        </w:rPr>
      </w:pPr>
      <w:bookmarkStart w:id="18" w:name="_bookmark7"/>
      <w:bookmarkEnd w:id="18"/>
      <w:r>
        <w:rPr>
          <w:rFonts w:ascii="宋体" w:hAnsi="宋体" w:eastAsia="宋体" w:cs="宋体"/>
          <w:spacing w:val="-2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（一）基本要求</w:t>
      </w:r>
    </w:p>
    <w:p>
      <w:pPr>
        <w:spacing w:before="180" w:line="324" w:lineRule="auto"/>
        <w:ind w:left="3" w:right="252" w:firstLine="561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本方案中每学年为</w:t>
      </w:r>
      <w:r>
        <w:rPr>
          <w:rFonts w:ascii="宋体" w:hAnsi="宋体" w:eastAsia="宋体" w:cs="宋体"/>
          <w:spacing w:val="-4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52</w:t>
      </w:r>
      <w:r>
        <w:rPr>
          <w:rFonts w:ascii="宋体" w:hAnsi="宋体" w:eastAsia="宋体" w:cs="宋体"/>
          <w:spacing w:val="-6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周，其中教学时间为第一、二学年教学活动</w:t>
      </w:r>
      <w:r>
        <w:rPr>
          <w:rFonts w:ascii="宋体" w:hAnsi="宋体" w:eastAsia="宋体" w:cs="宋体"/>
          <w:spacing w:val="-6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40</w:t>
      </w:r>
      <w:r>
        <w:rPr>
          <w:rFonts w:ascii="宋体" w:hAnsi="宋体" w:eastAsia="宋体" w:cs="宋体"/>
          <w:sz w:val="28"/>
          <w:szCs w:val="28"/>
        </w:rPr>
        <w:t xml:space="preserve"> 周；第三学年上学期教学活动20</w:t>
      </w:r>
      <w:r>
        <w:rPr>
          <w:rFonts w:ascii="宋体" w:hAnsi="宋体" w:eastAsia="宋体" w:cs="宋体"/>
          <w:spacing w:val="-39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周，周学时为</w:t>
      </w:r>
      <w:r>
        <w:rPr>
          <w:rFonts w:ascii="宋体" w:hAnsi="宋体" w:eastAsia="宋体" w:cs="宋体"/>
          <w:spacing w:val="-57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26</w:t>
      </w:r>
      <w:r>
        <w:rPr>
          <w:rFonts w:ascii="宋体" w:hAnsi="宋体" w:eastAsia="宋体" w:cs="宋体"/>
          <w:spacing w:val="-55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 xml:space="preserve">学时，三学年下学期到 </w:t>
      </w:r>
      <w:r>
        <w:rPr>
          <w:rFonts w:ascii="宋体" w:hAnsi="宋体" w:eastAsia="宋体" w:cs="宋体"/>
          <w:spacing w:val="-2"/>
          <w:sz w:val="28"/>
          <w:szCs w:val="28"/>
        </w:rPr>
        <w:t>企业顶岗实习</w:t>
      </w:r>
      <w:r>
        <w:rPr>
          <w:rFonts w:ascii="宋体" w:hAnsi="宋体" w:eastAsia="宋体" w:cs="宋体"/>
          <w:spacing w:val="-4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20</w:t>
      </w:r>
      <w:r>
        <w:rPr>
          <w:rFonts w:ascii="宋体" w:hAnsi="宋体" w:eastAsia="宋体" w:cs="宋体"/>
          <w:spacing w:val="-6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周。每周约按</w:t>
      </w:r>
      <w:r>
        <w:rPr>
          <w:rFonts w:ascii="宋体" w:hAnsi="宋体" w:eastAsia="宋体" w:cs="宋体"/>
          <w:spacing w:val="-5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30</w:t>
      </w:r>
      <w:r>
        <w:rPr>
          <w:rFonts w:ascii="宋体" w:hAnsi="宋体" w:eastAsia="宋体" w:cs="宋体"/>
          <w:spacing w:val="-5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学时计算。</w:t>
      </w:r>
    </w:p>
    <w:p>
      <w:pPr>
        <w:spacing w:before="6" w:line="204" w:lineRule="auto"/>
        <w:ind w:firstLine="711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（二）现代学徒制教学计划</w:t>
      </w:r>
    </w:p>
    <w:p>
      <w:pPr>
        <w:spacing w:before="181" w:line="316" w:lineRule="auto"/>
        <w:ind w:firstLine="567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建立</w:t>
      </w:r>
      <w:r>
        <w:rPr>
          <w:rFonts w:ascii="宋体" w:hAnsi="宋体" w:eastAsia="宋体" w:cs="宋体"/>
          <w:spacing w:val="1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“岗证一体、师徒结对”人才培养模式，学生采用代学徒制模式</w:t>
      </w:r>
      <w:r>
        <w:rPr>
          <w:rFonts w:ascii="宋体" w:hAnsi="宋体" w:eastAsia="宋体" w:cs="宋体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3"/>
          <w:sz w:val="28"/>
          <w:szCs w:val="28"/>
        </w:rPr>
        <w:t xml:space="preserve">进行岗位实训、轮训等形式，熟悉财务部门的组织机构及整体运作模式，  掌握会计专业各岗位的工作程序与方法，培养学生职业素养为学生的就业  和专业发展奠定良好的基础。本专业已与首批产教融合型企业富民云咖信  </w:t>
      </w:r>
      <w:r>
        <w:rPr>
          <w:rFonts w:ascii="宋体" w:hAnsi="宋体" w:eastAsia="宋体" w:cs="宋体"/>
          <w:spacing w:val="-7"/>
          <w:sz w:val="28"/>
          <w:szCs w:val="28"/>
        </w:rPr>
        <w:t>息科技有限公司、长青人力资源公司建立长期稳定的合作关系，其中</w:t>
      </w:r>
      <w:r>
        <w:rPr>
          <w:rFonts w:ascii="宋体" w:hAnsi="宋体" w:eastAsia="宋体" w:cs="宋体"/>
          <w:spacing w:val="-2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17</w:t>
      </w:r>
      <w:r>
        <w:rPr>
          <w:rFonts w:ascii="宋体" w:hAnsi="宋体" w:eastAsia="宋体" w:cs="宋体"/>
          <w:spacing w:val="-5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级、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18</w:t>
      </w:r>
      <w:r>
        <w:rPr>
          <w:rFonts w:ascii="宋体" w:hAnsi="宋体" w:eastAsia="宋体" w:cs="宋体"/>
          <w:spacing w:val="-3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级、19</w:t>
      </w:r>
      <w:r>
        <w:rPr>
          <w:rFonts w:ascii="宋体" w:hAnsi="宋体" w:eastAsia="宋体" w:cs="宋体"/>
          <w:spacing w:val="-5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级会计专业各有一个班级与他们开设了</w:t>
      </w:r>
      <w:r>
        <w:rPr>
          <w:rFonts w:ascii="宋体" w:hAnsi="宋体" w:eastAsia="宋体" w:cs="宋体"/>
          <w:spacing w:val="-1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“现代学徒制”联合培养</w:t>
      </w:r>
      <w:r>
        <w:rPr>
          <w:rFonts w:ascii="宋体" w:hAnsi="宋体" w:eastAsia="宋体" w:cs="宋体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3"/>
          <w:sz w:val="28"/>
          <w:szCs w:val="28"/>
        </w:rPr>
        <w:t>班，为学生提供企业认知、实践实训等学习条件。</w:t>
      </w:r>
      <w:r>
        <w:rPr>
          <w:rFonts w:ascii="宋体" w:hAnsi="宋体" w:eastAsia="宋体" w:cs="宋体"/>
          <w:spacing w:val="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现代学徒制班级实训时</w:t>
      </w:r>
      <w:r>
        <w:rPr>
          <w:rFonts w:ascii="宋体" w:hAnsi="宋体" w:eastAsia="宋体" w:cs="宋体"/>
          <w:spacing w:val="3"/>
          <w:w w:val="101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间相应延长学习计划如下</w:t>
      </w:r>
      <w:r>
        <w:rPr>
          <w:rFonts w:ascii="宋体" w:hAnsi="宋体" w:eastAsia="宋体" w:cs="宋体"/>
          <w:spacing w:val="3"/>
          <w:sz w:val="28"/>
          <w:szCs w:val="28"/>
        </w:rPr>
        <w:t>：</w:t>
      </w:r>
    </w:p>
    <w:p>
      <w:pPr>
        <w:spacing w:before="3" w:line="283" w:lineRule="auto"/>
        <w:ind w:left="1" w:right="139" w:firstLine="562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sz w:val="28"/>
          <w:szCs w:val="28"/>
        </w:rPr>
        <w:t>第一学年，在学校以学习专业基本理论以及专业基本技能为主，在企</w:t>
      </w:r>
      <w:r>
        <w:rPr>
          <w:rFonts w:ascii="宋体" w:hAnsi="宋体" w:eastAsia="宋体" w:cs="宋体"/>
          <w:spacing w:val="1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业以</w:t>
      </w:r>
      <w:r>
        <w:rPr>
          <w:rFonts w:ascii="宋体" w:hAnsi="宋体" w:eastAsia="宋体" w:cs="宋体"/>
          <w:spacing w:val="-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“企业体验”为主，组织参观企业、感受企业的文化内涵，并邀请企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业专家到学校来给学生讲解企业的文化、生产过程、岗位工作基本技能知</w:t>
      </w:r>
      <w:r>
        <w:rPr>
          <w:rFonts w:ascii="宋体" w:hAnsi="宋体" w:eastAsia="宋体" w:cs="宋体"/>
          <w:spacing w:val="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识，让学生提前感受企业的经营活动等相关内容。时间为每学期各</w:t>
      </w:r>
      <w:r>
        <w:rPr>
          <w:rFonts w:ascii="宋体" w:hAnsi="宋体" w:eastAsia="宋体" w:cs="宋体"/>
          <w:spacing w:val="-1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1</w:t>
      </w:r>
      <w:r>
        <w:rPr>
          <w:rFonts w:ascii="宋体" w:hAnsi="宋体" w:eastAsia="宋体" w:cs="宋体"/>
          <w:spacing w:val="-6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周。</w:t>
      </w:r>
    </w:p>
    <w:p>
      <w:pPr>
        <w:spacing w:before="203" w:line="316" w:lineRule="auto"/>
        <w:ind w:left="1" w:right="141" w:firstLine="562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sz w:val="28"/>
          <w:szCs w:val="28"/>
        </w:rPr>
        <w:t>第二学年，到企业跟岗实训，学生将通过对会计岗位进行跟岗实训，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在企业师傅与学校专业教师的指导下，学习并熟悉每一岗位的专业技能，</w:t>
      </w:r>
      <w:r>
        <w:rPr>
          <w:rFonts w:ascii="宋体" w:hAnsi="宋体" w:eastAsia="宋体" w:cs="宋体"/>
          <w:spacing w:val="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学生跟岗实训期间安排各专业教师进行专业课程的教授与指导。时间为每</w:t>
      </w:r>
      <w:r>
        <w:rPr>
          <w:rFonts w:ascii="宋体" w:hAnsi="宋体" w:eastAsia="宋体" w:cs="宋体"/>
          <w:spacing w:val="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</w:rPr>
        <w:t>学期各</w:t>
      </w:r>
      <w:r>
        <w:rPr>
          <w:rFonts w:ascii="宋体" w:hAnsi="宋体" w:eastAsia="宋体" w:cs="宋体"/>
          <w:spacing w:val="-5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</w:rPr>
        <w:t>4</w:t>
      </w:r>
      <w:r>
        <w:rPr>
          <w:rFonts w:ascii="宋体" w:hAnsi="宋体" w:eastAsia="宋体" w:cs="宋体"/>
          <w:spacing w:val="-5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</w:rPr>
        <w:t>周。</w:t>
      </w:r>
    </w:p>
    <w:p>
      <w:pPr>
        <w:spacing w:before="1" w:line="316" w:lineRule="auto"/>
        <w:ind w:left="6" w:right="139" w:firstLine="557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sz w:val="28"/>
          <w:szCs w:val="28"/>
        </w:rPr>
        <w:t>第三学年，到企业进行顶岗实习，学生独立负责一个会计核算项目，</w:t>
      </w:r>
      <w:r>
        <w:rPr>
          <w:rFonts w:ascii="宋体" w:hAnsi="宋体" w:eastAsia="宋体" w:cs="宋体"/>
          <w:spacing w:val="12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企业布置任务并指导，时间为</w:t>
      </w:r>
      <w:r>
        <w:rPr>
          <w:rFonts w:ascii="宋体" w:hAnsi="宋体" w:eastAsia="宋体" w:cs="宋体"/>
          <w:spacing w:val="-56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20</w:t>
      </w:r>
      <w:r>
        <w:rPr>
          <w:rFonts w:ascii="宋体" w:hAnsi="宋体" w:eastAsia="宋体" w:cs="宋体"/>
          <w:spacing w:val="-60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周。</w:t>
      </w:r>
    </w:p>
    <w:p>
      <w:pPr>
        <w:spacing w:before="17" w:line="204" w:lineRule="auto"/>
        <w:ind w:firstLine="563"/>
        <w:jc w:val="left"/>
        <w:outlineLvl w:val="0"/>
        <w:rPr>
          <w:rFonts w:ascii="黑体" w:hAnsi="黑体" w:eastAsia="黑体" w:cs="黑体"/>
          <w:sz w:val="28"/>
          <w:szCs w:val="28"/>
        </w:rPr>
      </w:pPr>
      <w:bookmarkStart w:id="19" w:name="_Toc22992"/>
      <w:r>
        <w:rPr>
          <w:rFonts w:ascii="黑体" w:hAnsi="黑体" w:eastAsia="黑体" w:cs="黑体"/>
          <w:spacing w:val="-2"/>
          <w:sz w:val="28"/>
          <w:szCs w:val="28"/>
        </w:rPr>
        <w:t>八、实施保障</w:t>
      </w:r>
      <w:bookmarkEnd w:id="19"/>
    </w:p>
    <w:p>
      <w:pPr>
        <w:spacing w:before="190" w:line="204" w:lineRule="auto"/>
        <w:ind w:firstLine="711"/>
        <w:jc w:val="left"/>
        <w:rPr>
          <w:rFonts w:ascii="宋体" w:hAnsi="宋体" w:eastAsia="宋体" w:cs="宋体"/>
          <w:sz w:val="28"/>
          <w:szCs w:val="28"/>
        </w:rPr>
      </w:pPr>
      <w:bookmarkStart w:id="20" w:name="_bookmark8"/>
      <w:bookmarkEnd w:id="20"/>
      <w:r>
        <w:rPr>
          <w:rFonts w:ascii="宋体" w:hAnsi="宋体" w:eastAsia="宋体" w:cs="宋体"/>
          <w:spacing w:val="-2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（一）师资队伍</w:t>
      </w:r>
    </w:p>
    <w:p>
      <w:pPr>
        <w:spacing w:before="175" w:line="204" w:lineRule="auto"/>
        <w:ind w:firstLine="584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1.现有师资情况</w:t>
      </w:r>
    </w:p>
    <w:p>
      <w:pPr>
        <w:spacing w:before="185" w:line="204" w:lineRule="auto"/>
        <w:ind w:firstLine="563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sz w:val="28"/>
          <w:szCs w:val="28"/>
        </w:rPr>
        <w:t>根据教育部颁布的根据教育部颁布的《中等职业学校教师专业标准》</w:t>
      </w:r>
    </w:p>
    <w:p>
      <w:pPr>
        <w:jc w:val="left"/>
        <w:sectPr>
          <w:footerReference r:id="rId16" w:type="default"/>
          <w:pgSz w:w="11906" w:h="16839"/>
          <w:pgMar w:top="1431" w:right="1276" w:bottom="1152" w:left="1424" w:header="0" w:footer="1033" w:gutter="0"/>
          <w:pgNumType w:fmt="decimal"/>
          <w:cols w:space="720" w:num="1"/>
        </w:sectPr>
      </w:pPr>
    </w:p>
    <w:p>
      <w:pPr>
        <w:spacing w:before="142" w:line="306" w:lineRule="auto"/>
        <w:ind w:left="1" w:firstLine="2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sz w:val="28"/>
          <w:szCs w:val="28"/>
        </w:rPr>
        <w:t>有关规定，本专业教师应具备良好的师德和终身学习能力，具有专业或相</w:t>
      </w:r>
      <w:r>
        <w:rPr>
          <w:rFonts w:ascii="宋体" w:hAnsi="宋体" w:eastAsia="宋体" w:cs="宋体"/>
          <w:spacing w:val="1"/>
          <w:w w:val="101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3"/>
          <w:sz w:val="28"/>
          <w:szCs w:val="28"/>
        </w:rPr>
        <w:t xml:space="preserve">应专业本科及以上学历、中等职业学校教师资格证书和本专业相关工种中  级（含）以上职业资格，能够适应产业、行业发展需求，熟悉企业情况，  </w:t>
      </w:r>
      <w:r>
        <w:rPr>
          <w:rFonts w:ascii="宋体" w:hAnsi="宋体" w:eastAsia="宋体" w:cs="宋体"/>
          <w:spacing w:val="-5"/>
          <w:sz w:val="28"/>
          <w:szCs w:val="28"/>
        </w:rPr>
        <w:t>平均每两年到企业参加企业实践和技术服务，普遍参加</w:t>
      </w:r>
      <w:r>
        <w:rPr>
          <w:rFonts w:ascii="宋体" w:hAnsi="宋体" w:eastAsia="宋体" w:cs="宋体"/>
          <w:spacing w:val="-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“五课”教研工作、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 xml:space="preserve">教学改革课题研究、教学竞赛、技能竞赛等活动。能够开展理实一体化教  </w:t>
      </w:r>
      <w:r>
        <w:rPr>
          <w:rFonts w:ascii="宋体" w:hAnsi="宋体" w:eastAsia="宋体" w:cs="宋体"/>
          <w:spacing w:val="2"/>
          <w:sz w:val="28"/>
          <w:szCs w:val="28"/>
        </w:rPr>
        <w:t>学，具有信息化教学能力。</w:t>
      </w:r>
    </w:p>
    <w:p>
      <w:pPr>
        <w:spacing w:before="203" w:line="316" w:lineRule="auto"/>
        <w:ind w:left="6" w:right="139" w:firstLine="558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本专业共有专任教师</w:t>
      </w:r>
      <w:r>
        <w:rPr>
          <w:rFonts w:ascii="宋体" w:hAnsi="宋体" w:eastAsia="宋体" w:cs="宋体"/>
          <w:spacing w:val="-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10</w:t>
      </w:r>
      <w:r>
        <w:rPr>
          <w:rFonts w:ascii="宋体" w:hAnsi="宋体" w:eastAsia="宋体" w:cs="宋体"/>
          <w:spacing w:val="-5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人，省级专业带头人一人、市级名师一人、市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级学科带头人一、其中高级教师</w:t>
      </w:r>
      <w:r>
        <w:rPr>
          <w:rFonts w:ascii="宋体" w:hAnsi="宋体" w:eastAsia="宋体" w:cs="宋体"/>
          <w:spacing w:val="-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2</w:t>
      </w:r>
      <w:r>
        <w:rPr>
          <w:rFonts w:ascii="宋体" w:hAnsi="宋体" w:eastAsia="宋体" w:cs="宋体"/>
          <w:spacing w:val="-5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人，讲师</w:t>
      </w:r>
      <w:r>
        <w:rPr>
          <w:rFonts w:ascii="宋体" w:hAnsi="宋体" w:eastAsia="宋体" w:cs="宋体"/>
          <w:spacing w:val="-5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5</w:t>
      </w:r>
      <w:r>
        <w:rPr>
          <w:rFonts w:ascii="宋体" w:hAnsi="宋体" w:eastAsia="宋体" w:cs="宋体"/>
          <w:spacing w:val="-5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人、助理讲师</w:t>
      </w:r>
      <w:r>
        <w:rPr>
          <w:rFonts w:ascii="宋体" w:hAnsi="宋体" w:eastAsia="宋体" w:cs="宋体"/>
          <w:spacing w:val="-5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2</w:t>
      </w:r>
      <w:r>
        <w:rPr>
          <w:rFonts w:ascii="宋体" w:hAnsi="宋体" w:eastAsia="宋体" w:cs="宋体"/>
          <w:spacing w:val="-5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人，</w:t>
      </w:r>
      <w:r>
        <w:rPr>
          <w:rFonts w:ascii="宋体" w:hAnsi="宋体" w:eastAsia="宋体" w:cs="宋体"/>
          <w:spacing w:val="-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“双师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型”教师</w:t>
      </w:r>
      <w:r>
        <w:rPr>
          <w:rFonts w:ascii="宋体" w:hAnsi="宋体" w:eastAsia="宋体" w:cs="宋体"/>
          <w:spacing w:val="-4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7</w:t>
      </w:r>
      <w:r>
        <w:rPr>
          <w:rFonts w:ascii="宋体" w:hAnsi="宋体" w:eastAsia="宋体" w:cs="宋体"/>
          <w:spacing w:val="-5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人，另有外校与企业兼职教师</w:t>
      </w:r>
      <w:r>
        <w:rPr>
          <w:rFonts w:ascii="宋体" w:hAnsi="宋体" w:eastAsia="宋体" w:cs="宋体"/>
          <w:spacing w:val="-5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4</w:t>
      </w:r>
      <w:r>
        <w:rPr>
          <w:rFonts w:ascii="宋体" w:hAnsi="宋体" w:eastAsia="宋体" w:cs="宋体"/>
          <w:spacing w:val="-5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人。</w:t>
      </w:r>
    </w:p>
    <w:p>
      <w:pPr>
        <w:spacing w:before="15" w:line="282" w:lineRule="auto"/>
        <w:ind w:right="141" w:firstLine="564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sz w:val="28"/>
          <w:szCs w:val="28"/>
        </w:rPr>
        <w:t>本专业实施以专业带头人为核心的会计专业教学团队建设模式。通过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进修学习、培训等方式培养专业带头人、骨干教师。重点培养</w:t>
      </w:r>
      <w:r>
        <w:rPr>
          <w:rFonts w:ascii="宋体" w:hAnsi="宋体" w:eastAsia="宋体" w:cs="宋体"/>
          <w:spacing w:val="-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“双师型”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</w:rPr>
        <w:t>教师，通过对口职业证书或职称证书培训，考取职称证书。</w:t>
      </w:r>
    </w:p>
    <w:p>
      <w:pPr>
        <w:spacing w:before="215" w:line="294" w:lineRule="auto"/>
        <w:ind w:left="1" w:right="2" w:firstLine="562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通过校企合作和现代学徒制方式，将企业、行业专家列入兼职教师库，</w:t>
      </w:r>
      <w:r>
        <w:rPr>
          <w:rFonts w:ascii="宋体" w:hAnsi="宋体" w:eastAsia="宋体" w:cs="宋体"/>
          <w:spacing w:val="2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在原有基础上增聘行业专家担任兼职教师。定期与不定期组织企业专家来  校任课，采用课程与讲座结合的方式为学生讲课，行业专家教师参与共编</w:t>
      </w:r>
      <w:r>
        <w:rPr>
          <w:rFonts w:ascii="宋体" w:hAnsi="宋体" w:eastAsia="宋体" w:cs="宋体"/>
          <w:spacing w:val="4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1"/>
          <w:sz w:val="28"/>
          <w:szCs w:val="28"/>
        </w:rPr>
        <w:t>教材、参与实训室与实习基地建设。</w:t>
      </w:r>
    </w:p>
    <w:p>
      <w:pPr>
        <w:spacing w:before="218" w:line="204" w:lineRule="auto"/>
        <w:ind w:firstLine="711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（二）教学设施</w:t>
      </w:r>
    </w:p>
    <w:p>
      <w:pPr>
        <w:spacing w:before="192" w:line="204" w:lineRule="auto"/>
        <w:ind w:firstLine="584"/>
        <w:jc w:val="left"/>
        <w:outlineLvl w:val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1.校内实训条件</w:t>
      </w:r>
    </w:p>
    <w:p>
      <w:pPr>
        <w:spacing w:before="188" w:line="282" w:lineRule="auto"/>
        <w:ind w:left="1" w:right="2" w:firstLine="616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目前学校设有财经商贸专业实训基地建筑面积</w:t>
      </w:r>
      <w:r>
        <w:rPr>
          <w:rFonts w:ascii="宋体" w:hAnsi="宋体" w:eastAsia="宋体" w:cs="宋体"/>
          <w:spacing w:val="-1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1000</w:t>
      </w:r>
      <w:r>
        <w:rPr>
          <w:rFonts w:ascii="宋体" w:hAnsi="宋体" w:eastAsia="宋体" w:cs="宋体"/>
          <w:spacing w:val="-4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多平，共有</w:t>
      </w:r>
      <w:r>
        <w:rPr>
          <w:rFonts w:ascii="宋体" w:hAnsi="宋体" w:eastAsia="宋体" w:cs="宋体"/>
          <w:spacing w:val="-5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7</w:t>
      </w:r>
      <w:r>
        <w:rPr>
          <w:rFonts w:ascii="宋体" w:hAnsi="宋体" w:eastAsia="宋体" w:cs="宋体"/>
          <w:spacing w:val="-3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间专</w:t>
      </w:r>
      <w:r>
        <w:rPr>
          <w:rFonts w:ascii="宋体" w:hAnsi="宋体" w:eastAsia="宋体" w:cs="宋体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2"/>
          <w:sz w:val="28"/>
          <w:szCs w:val="28"/>
        </w:rPr>
        <w:t>业实训室，提供</w:t>
      </w:r>
      <w:r>
        <w:rPr>
          <w:rFonts w:ascii="宋体" w:hAnsi="宋体" w:eastAsia="宋体" w:cs="宋体"/>
          <w:spacing w:val="-4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320</w:t>
      </w:r>
      <w:r>
        <w:rPr>
          <w:rFonts w:ascii="宋体" w:hAnsi="宋体" w:eastAsia="宋体" w:cs="宋体"/>
          <w:spacing w:val="-6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个工位，配置会计模拟软件、电子沙盘软件、传票机、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计算机等主要设备，实训开出率约</w:t>
      </w:r>
      <w:r>
        <w:rPr>
          <w:rFonts w:ascii="宋体" w:hAnsi="宋体" w:eastAsia="宋体" w:cs="宋体"/>
          <w:spacing w:val="-2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100%。</w:t>
      </w:r>
    </w:p>
    <w:p>
      <w:pPr>
        <w:spacing w:before="219" w:line="204" w:lineRule="auto"/>
        <w:ind w:firstLine="564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校内实训条件一览表：</w:t>
      </w:r>
    </w:p>
    <w:p>
      <w:pPr>
        <w:spacing w:before="190" w:line="204" w:lineRule="auto"/>
        <w:ind w:firstLine="567"/>
        <w:jc w:val="left"/>
        <w:outlineLvl w:val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2.校外实训条件</w:t>
      </w:r>
    </w:p>
    <w:p>
      <w:pPr>
        <w:spacing w:before="188" w:line="330" w:lineRule="auto"/>
        <w:ind w:left="2" w:right="141" w:firstLine="567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sz w:val="28"/>
          <w:szCs w:val="28"/>
        </w:rPr>
        <w:t>学校与企业建立的校外实训基地主要有两类：一类是以专业认知和参</w:t>
      </w:r>
      <w:r>
        <w:rPr>
          <w:rFonts w:ascii="宋体" w:hAnsi="宋体" w:eastAsia="宋体" w:cs="宋体"/>
          <w:spacing w:val="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观为主的实训基地，能够反映目前专业技能方向新技术；另一类是以现代</w:t>
      </w:r>
      <w:r>
        <w:rPr>
          <w:rFonts w:ascii="宋体" w:hAnsi="宋体" w:eastAsia="宋体" w:cs="宋体"/>
          <w:spacing w:val="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学徒制为基础，能够为学生提供认知学习、跟岗实习和定顶岗实习系统学</w:t>
      </w:r>
      <w:r>
        <w:rPr>
          <w:rFonts w:ascii="宋体" w:hAnsi="宋体" w:eastAsia="宋体" w:cs="宋体"/>
          <w:spacing w:val="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习工作岗位的实训基地，该基地能根据培养目标要求和实践教学内容，校</w:t>
      </w:r>
      <w:r>
        <w:rPr>
          <w:rFonts w:ascii="宋体" w:hAnsi="宋体" w:eastAsia="宋体" w:cs="宋体"/>
          <w:spacing w:val="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企合作共同制订实习计划和教学大纲，精心编排教学设计并组织、管理教</w:t>
      </w:r>
    </w:p>
    <w:p>
      <w:pPr>
        <w:jc w:val="left"/>
        <w:sectPr>
          <w:footerReference r:id="rId17" w:type="default"/>
          <w:pgSz w:w="11906" w:h="16839"/>
          <w:pgMar w:top="1431" w:right="1273" w:bottom="1151" w:left="1424" w:header="0" w:footer="1035" w:gutter="0"/>
          <w:pgNumType w:fmt="decimal"/>
          <w:cols w:space="720" w:num="1"/>
        </w:sectPr>
      </w:pPr>
    </w:p>
    <w:p>
      <w:pPr>
        <w:spacing w:before="145" w:line="204" w:lineRule="auto"/>
        <w:ind w:firstLine="15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5"/>
          <w:sz w:val="28"/>
          <w:szCs w:val="28"/>
        </w:rPr>
        <w:t>学过程。</w:t>
      </w:r>
    </w:p>
    <w:p>
      <w:pPr>
        <w:spacing w:before="154" w:line="5328" w:lineRule="exact"/>
        <w:jc w:val="left"/>
        <w:textAlignment w:val="center"/>
      </w:pPr>
      <w:r>
        <w:drawing>
          <wp:inline distT="0" distB="0" distL="0" distR="0">
            <wp:extent cx="5914390" cy="3382645"/>
            <wp:effectExtent l="0" t="0" r="0" b="0"/>
            <wp:docPr id="7" name="IM 7" descr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 descr="IM 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14643" cy="338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74" w:line="204" w:lineRule="auto"/>
        <w:ind w:firstLine="713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（三）教学资源</w:t>
      </w:r>
    </w:p>
    <w:p>
      <w:pPr>
        <w:spacing w:before="314" w:line="624" w:lineRule="exact"/>
        <w:ind w:firstLine="708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position w:val="25"/>
          <w:sz w:val="28"/>
          <w:szCs w:val="28"/>
        </w:rPr>
        <w:t>本专业所用教材均为国家规范教材，学校每年均配套一定金额的专项</w:t>
      </w:r>
    </w:p>
    <w:p>
      <w:pPr>
        <w:spacing w:line="204" w:lineRule="auto"/>
        <w:ind w:firstLine="157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资金用于购买本专业相关的图书与建设资源库。</w:t>
      </w:r>
    </w:p>
    <w:p>
      <w:pPr>
        <w:spacing w:before="302" w:line="204" w:lineRule="auto"/>
        <w:ind w:firstLine="727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1.教材资源</w:t>
      </w:r>
    </w:p>
    <w:p>
      <w:pPr>
        <w:spacing w:before="188" w:line="282" w:lineRule="auto"/>
        <w:ind w:left="146" w:firstLine="569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sz w:val="28"/>
          <w:szCs w:val="28"/>
        </w:rPr>
        <w:t>公共基础课、专业技能课均根据教育部确定的中等职业学校培养目标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2"/>
          <w:sz w:val="28"/>
          <w:szCs w:val="28"/>
        </w:rPr>
        <w:t>和实际需求，使用国家规划教材及相关课程的教辅读物。其中《出纳实务》</w:t>
      </w:r>
      <w:r>
        <w:rPr>
          <w:rFonts w:ascii="宋体" w:hAnsi="宋体" w:eastAsia="宋体" w:cs="宋体"/>
          <w:spacing w:val="3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</w:rPr>
        <w:t>和《财税一体化》为校本教材。</w:t>
      </w:r>
    </w:p>
    <w:p>
      <w:pPr>
        <w:spacing w:before="219" w:line="204" w:lineRule="auto"/>
        <w:ind w:firstLine="71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2.数字资源</w:t>
      </w:r>
    </w:p>
    <w:p>
      <w:pPr>
        <w:spacing w:before="189" w:line="301" w:lineRule="auto"/>
        <w:ind w:left="144" w:right="141" w:firstLine="562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sz w:val="28"/>
          <w:szCs w:val="28"/>
        </w:rPr>
        <w:t>配备网络教学服务平台和教学资源库平台，搭载会计专业教学资源库</w:t>
      </w:r>
      <w:r>
        <w:rPr>
          <w:rFonts w:ascii="宋体" w:hAnsi="宋体" w:eastAsia="宋体" w:cs="宋体"/>
          <w:spacing w:val="1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和共享性专业教学资源库。建成会计智慧教室，配备丰富的课件、习题、</w:t>
      </w:r>
      <w:r>
        <w:rPr>
          <w:rFonts w:ascii="宋体" w:hAnsi="宋体" w:eastAsia="宋体" w:cs="宋体"/>
          <w:spacing w:val="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微课等资源，配备充足的学习平板，可用于《基础会计》《财务会计》《商</w:t>
      </w:r>
      <w:r>
        <w:rPr>
          <w:rFonts w:ascii="宋体" w:hAnsi="宋体" w:eastAsia="宋体" w:cs="宋体"/>
          <w:spacing w:val="2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业会计》《成本会计》《财经法规》《初级会计实务》《经济法基础》等</w:t>
      </w:r>
      <w:r>
        <w:rPr>
          <w:rFonts w:ascii="宋体" w:hAnsi="宋体" w:eastAsia="宋体" w:cs="宋体"/>
          <w:spacing w:val="8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专业课程的备课和教学。学生也可以通过智慧教室的平板进行学习。</w:t>
      </w:r>
    </w:p>
    <w:p>
      <w:pPr>
        <w:spacing w:before="218" w:line="331" w:lineRule="auto"/>
        <w:ind w:left="144" w:right="141" w:firstLine="616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目前已自主建成《纳税筹划》与《财务会计》的教学资源库，与企业</w:t>
      </w:r>
      <w:r>
        <w:rPr>
          <w:rFonts w:ascii="宋体" w:hAnsi="宋体" w:eastAsia="宋体" w:cs="宋体"/>
          <w:spacing w:val="1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共同开发现代学徒制校本教材《会计新手岗位实训》，其他专业课资源库</w:t>
      </w:r>
    </w:p>
    <w:p>
      <w:pPr>
        <w:jc w:val="left"/>
        <w:sectPr>
          <w:footerReference r:id="rId18" w:type="default"/>
          <w:pgSz w:w="11906" w:h="16839"/>
          <w:pgMar w:top="1431" w:right="1273" w:bottom="1152" w:left="1281" w:header="0" w:footer="1033" w:gutter="0"/>
          <w:pgNumType w:fmt="decimal"/>
          <w:cols w:space="720" w:num="1"/>
        </w:sectPr>
      </w:pPr>
    </w:p>
    <w:p>
      <w:pPr>
        <w:spacing w:before="145" w:line="204" w:lineRule="auto"/>
        <w:ind w:firstLine="7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正在建设与完善中。</w:t>
      </w:r>
    </w:p>
    <w:p>
      <w:pPr>
        <w:spacing w:before="189" w:line="204" w:lineRule="auto"/>
        <w:ind w:firstLine="711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（四）教学方法</w:t>
      </w:r>
    </w:p>
    <w:p>
      <w:pPr>
        <w:spacing w:before="185" w:line="330" w:lineRule="auto"/>
        <w:ind w:left="1" w:right="139" w:firstLine="567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sz w:val="28"/>
          <w:szCs w:val="28"/>
        </w:rPr>
        <w:t>坚持以能力培养为核心、理论与实践相结合的原则，严格按教学环节</w:t>
      </w:r>
      <w:r>
        <w:rPr>
          <w:rFonts w:ascii="宋体" w:hAnsi="宋体" w:eastAsia="宋体" w:cs="宋体"/>
          <w:spacing w:val="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的基本要求实施教学，切实加强实践性教学环节的比例，注重实际工作能</w:t>
      </w:r>
      <w:r>
        <w:rPr>
          <w:rFonts w:ascii="宋体" w:hAnsi="宋体" w:eastAsia="宋体" w:cs="宋体"/>
          <w:spacing w:val="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力的培养和专业应用技能的提高。增加会计模拟、会计实务操作等实践课</w:t>
      </w:r>
      <w:r>
        <w:rPr>
          <w:rFonts w:ascii="宋体" w:hAnsi="宋体" w:eastAsia="宋体" w:cs="宋体"/>
          <w:spacing w:val="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的比例。教学过程中，积极采用行动导向教学、场景式教学、项目教学、</w:t>
      </w:r>
      <w:r>
        <w:rPr>
          <w:rFonts w:ascii="宋体" w:hAnsi="宋体" w:eastAsia="宋体" w:cs="宋体"/>
          <w:spacing w:val="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案例分析等多种教学方法。根据会计职业技能要求以企业典型案例为基础</w:t>
      </w:r>
      <w:r>
        <w:rPr>
          <w:rFonts w:ascii="宋体" w:hAnsi="宋体" w:eastAsia="宋体" w:cs="宋体"/>
          <w:spacing w:val="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构建教学项目，按照由简单到复杂、由单项到综合的顺序进行教学项目安</w:t>
      </w:r>
      <w:r>
        <w:rPr>
          <w:rFonts w:ascii="宋体" w:hAnsi="宋体" w:eastAsia="宋体" w:cs="宋体"/>
          <w:spacing w:val="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排，根据企业工作流程将每个项目分解成若干任务。利用案例引导学生分</w:t>
      </w:r>
      <w:r>
        <w:rPr>
          <w:rFonts w:ascii="宋体" w:hAnsi="宋体" w:eastAsia="宋体" w:cs="宋体"/>
          <w:spacing w:val="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析任务、辅助学生完成任务，将任务驱动贯穿于专业技能课程教学的全过</w:t>
      </w:r>
      <w:r>
        <w:rPr>
          <w:rFonts w:ascii="宋体" w:hAnsi="宋体" w:eastAsia="宋体" w:cs="宋体"/>
          <w:spacing w:val="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4"/>
          <w:sz w:val="28"/>
          <w:szCs w:val="28"/>
        </w:rPr>
        <w:t>程。</w:t>
      </w:r>
    </w:p>
    <w:p>
      <w:pPr>
        <w:spacing w:before="2" w:line="329" w:lineRule="auto"/>
        <w:ind w:right="139" w:firstLine="584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1.讲授法。主要应用于基础理论知识的传授，培养学生专业基本功，</w:t>
      </w:r>
      <w:r>
        <w:rPr>
          <w:rFonts w:ascii="宋体" w:hAnsi="宋体" w:eastAsia="宋体" w:cs="宋体"/>
          <w:spacing w:val="1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传授专业基本素质。如《基础会计》《财务会计》《成本会计》《财经法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"/>
          <w:sz w:val="28"/>
          <w:szCs w:val="28"/>
        </w:rPr>
        <w:t>规》等理论性较强课程。</w:t>
      </w:r>
    </w:p>
    <w:p>
      <w:pPr>
        <w:spacing w:before="7" w:line="300" w:lineRule="auto"/>
        <w:ind w:left="3" w:firstLine="563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sz w:val="28"/>
          <w:szCs w:val="28"/>
        </w:rPr>
        <w:t>2.参与式教学法。让学生参与到教学过程中的教育方法。学生可以通</w:t>
      </w:r>
      <w:r>
        <w:rPr>
          <w:rFonts w:ascii="宋体" w:hAnsi="宋体" w:eastAsia="宋体" w:cs="宋体"/>
          <w:spacing w:val="2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3"/>
          <w:sz w:val="28"/>
          <w:szCs w:val="28"/>
        </w:rPr>
        <w:t>过小组讨论、专题汇报、小组辩论、情景模拟、课程作业等方式发表自己</w:t>
      </w:r>
      <w:r>
        <w:rPr>
          <w:rFonts w:ascii="宋体" w:hAnsi="宋体" w:eastAsia="宋体" w:cs="宋体"/>
          <w:spacing w:val="1"/>
          <w:w w:val="101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2"/>
          <w:sz w:val="28"/>
          <w:szCs w:val="28"/>
        </w:rPr>
        <w:t>的看法和见解，变被动听课为主动学习，既有利于提高学生学习的积极性、</w:t>
      </w:r>
      <w:r>
        <w:rPr>
          <w:rFonts w:ascii="宋体" w:hAnsi="宋体" w:eastAsia="宋体" w:cs="宋体"/>
          <w:spacing w:val="2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主动性，也有利于学生分析问题、解决问题能力的培养和表达能力、团队</w:t>
      </w:r>
      <w:r>
        <w:rPr>
          <w:rFonts w:ascii="宋体" w:hAnsi="宋体" w:eastAsia="宋体" w:cs="宋体"/>
          <w:spacing w:val="1"/>
          <w:w w:val="101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1"/>
          <w:sz w:val="28"/>
          <w:szCs w:val="28"/>
        </w:rPr>
        <w:t>合作能力的提高。如《商业会计》《市场营销》等课程。</w:t>
      </w:r>
    </w:p>
    <w:p>
      <w:pPr>
        <w:spacing w:before="217" w:line="330" w:lineRule="auto"/>
        <w:ind w:left="6" w:right="139" w:firstLine="562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sz w:val="28"/>
          <w:szCs w:val="28"/>
        </w:rPr>
        <w:t>3.互动教学法。课前了解学生对课程的掌握程度，由教师提出问题， 启发学生的发散性思维，实现教学互动；小组讨论可以起到学生之间相互</w:t>
      </w:r>
      <w:r>
        <w:rPr>
          <w:rFonts w:ascii="宋体" w:hAnsi="宋体" w:eastAsia="宋体" w:cs="宋体"/>
          <w:spacing w:val="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启发的作用，达到促进教学作用。教学相长，扩展了教学的深度与广度。</w:t>
      </w:r>
      <w:r>
        <w:rPr>
          <w:rFonts w:ascii="宋体" w:hAnsi="宋体" w:eastAsia="宋体" w:cs="宋体"/>
          <w:spacing w:val="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</w:rPr>
        <w:t>如创新创业课程《沙盘模拟企业运营》。</w:t>
      </w:r>
    </w:p>
    <w:p>
      <w:pPr>
        <w:spacing w:before="4" w:line="293" w:lineRule="auto"/>
        <w:ind w:left="1" w:right="139" w:firstLine="561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sz w:val="28"/>
          <w:szCs w:val="28"/>
        </w:rPr>
        <w:t>4.案例教学法。在讲解过程中结合案例，加深学生对基本理论的理解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和认识。同时将案例分析作为对学生掌握理论知识和分析解决问题能力的</w:t>
      </w:r>
      <w:r>
        <w:rPr>
          <w:rFonts w:ascii="宋体" w:hAnsi="宋体" w:eastAsia="宋体" w:cs="宋体"/>
          <w:spacing w:val="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检验，同时也能起到相互启发的效果。如《会计模拟》《出纳实务》《企</w:t>
      </w:r>
      <w:r>
        <w:rPr>
          <w:rFonts w:ascii="宋体" w:hAnsi="宋体" w:eastAsia="宋体" w:cs="宋体"/>
          <w:spacing w:val="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"/>
          <w:sz w:val="28"/>
          <w:szCs w:val="28"/>
        </w:rPr>
        <w:t>业会计实务》等课程。</w:t>
      </w:r>
    </w:p>
    <w:p>
      <w:pPr>
        <w:spacing w:before="219" w:line="204" w:lineRule="auto"/>
        <w:ind w:firstLine="569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sz w:val="28"/>
          <w:szCs w:val="28"/>
        </w:rPr>
        <w:t>5.操作示范法。通过教师现场操作示范，提高了学生对会计技能操作</w:t>
      </w:r>
    </w:p>
    <w:p>
      <w:pPr>
        <w:jc w:val="left"/>
        <w:sectPr>
          <w:footerReference r:id="rId19" w:type="default"/>
          <w:pgSz w:w="11906" w:h="16839"/>
          <w:pgMar w:top="1431" w:right="1276" w:bottom="1152" w:left="1424" w:header="0" w:footer="1033" w:gutter="0"/>
          <w:pgNumType w:fmt="decimal"/>
          <w:cols w:space="720" w:num="1"/>
        </w:sectPr>
      </w:pPr>
    </w:p>
    <w:p>
      <w:pPr>
        <w:spacing w:before="143" w:line="282" w:lineRule="auto"/>
        <w:ind w:right="144" w:firstLine="25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的掌握程度，提高了教学内容的实用性。组织学生到企业进行岗位认知、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跟岗实习，积累经验，提高学生理论联系实际的能力。如《会计电算化》</w:t>
      </w:r>
      <w:r>
        <w:rPr>
          <w:rFonts w:ascii="宋体" w:hAnsi="宋体" w:eastAsia="宋体" w:cs="宋体"/>
          <w:spacing w:val="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"/>
          <w:sz w:val="28"/>
          <w:szCs w:val="28"/>
        </w:rPr>
        <w:t>《会计模拟》等课程。</w:t>
      </w:r>
    </w:p>
    <w:p>
      <w:pPr>
        <w:spacing w:before="215" w:line="294" w:lineRule="auto"/>
        <w:ind w:left="1" w:right="115" w:firstLine="564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6.项目教学法。在老师的指导下,将一个相对独立的项目交由学生自己</w:t>
      </w:r>
      <w:r>
        <w:rPr>
          <w:rFonts w:ascii="宋体" w:hAnsi="宋体" w:eastAsia="宋体" w:cs="宋体"/>
          <w:spacing w:val="1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处理，信息的收集、方案的设计、项目实施及最终评价,都由学生自己负责,</w:t>
      </w:r>
      <w:r>
        <w:rPr>
          <w:rFonts w:ascii="宋体" w:hAnsi="宋体" w:eastAsia="宋体" w:cs="宋体"/>
          <w:spacing w:val="2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学生通过该项目的进行,了解并把握整个过程及每一个环节中的基本要求。</w:t>
      </w:r>
      <w:r>
        <w:rPr>
          <w:rFonts w:ascii="宋体" w:hAnsi="宋体" w:eastAsia="宋体" w:cs="宋体"/>
          <w:spacing w:val="24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会计模拟》《会计电算化》《企业会计实务》《财税一体化》等课程。</w:t>
      </w:r>
    </w:p>
    <w:p>
      <w:pPr>
        <w:spacing w:before="214" w:line="330" w:lineRule="auto"/>
        <w:ind w:left="2" w:right="2" w:firstLine="568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sz w:val="28"/>
          <w:szCs w:val="28"/>
        </w:rPr>
        <w:t>7.岗位引领求创新：会计专业教师结合当前和未来会计岗位的需求，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6"/>
          <w:sz w:val="28"/>
          <w:szCs w:val="28"/>
        </w:rPr>
        <w:t>坚持</w:t>
      </w:r>
      <w:r>
        <w:rPr>
          <w:rFonts w:ascii="宋体" w:hAnsi="宋体" w:eastAsia="宋体" w:cs="宋体"/>
          <w:spacing w:val="2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“就业导向、诚信为本、服务社会”的教学宗旨，创新 “岗位引导”</w:t>
      </w:r>
      <w:r>
        <w:rPr>
          <w:rFonts w:ascii="宋体" w:hAnsi="宋体" w:eastAsia="宋体" w:cs="宋体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9"/>
          <w:sz w:val="28"/>
          <w:szCs w:val="28"/>
        </w:rPr>
        <w:t>和</w:t>
      </w:r>
      <w:r>
        <w:rPr>
          <w:rFonts w:ascii="宋体" w:hAnsi="宋体" w:eastAsia="宋体" w:cs="宋体"/>
          <w:spacing w:val="-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“学训结合”等培养手段，基本实现了</w:t>
      </w:r>
      <w:r>
        <w:rPr>
          <w:rFonts w:ascii="宋体" w:hAnsi="宋体" w:eastAsia="宋体" w:cs="宋体"/>
          <w:spacing w:val="-1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“教学内容与岗位工作任务融合，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"/>
          <w:sz w:val="28"/>
          <w:szCs w:val="28"/>
        </w:rPr>
        <w:t>校内实训与校外实习融合，校内专职教师与校外兼职教师教学融合”</w:t>
      </w:r>
      <w:r>
        <w:rPr>
          <w:rFonts w:ascii="宋体" w:hAnsi="宋体" w:eastAsia="宋体" w:cs="宋体"/>
          <w:spacing w:val="-10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"/>
          <w:sz w:val="28"/>
          <w:szCs w:val="28"/>
        </w:rPr>
        <w:t>，模</w:t>
      </w:r>
      <w:r>
        <w:rPr>
          <w:rFonts w:ascii="宋体" w:hAnsi="宋体" w:eastAsia="宋体" w:cs="宋体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3"/>
          <w:sz w:val="28"/>
          <w:szCs w:val="28"/>
        </w:rPr>
        <w:t>拟企业内外部职业环境分岗位角色进行混岗、轮岗实训和实习，在会计转</w:t>
      </w:r>
      <w:r>
        <w:rPr>
          <w:rFonts w:ascii="宋体" w:hAnsi="宋体" w:eastAsia="宋体" w:cs="宋体"/>
          <w:spacing w:val="2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2"/>
          <w:sz w:val="28"/>
          <w:szCs w:val="28"/>
        </w:rPr>
        <w:t>型期，将互联网+以及数字化会计融合进入专业建设中，以进一步提高学生</w:t>
      </w:r>
      <w:r>
        <w:rPr>
          <w:rFonts w:ascii="宋体" w:hAnsi="宋体" w:eastAsia="宋体" w:cs="宋体"/>
          <w:spacing w:val="14"/>
          <w:w w:val="101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3"/>
          <w:sz w:val="28"/>
          <w:szCs w:val="28"/>
        </w:rPr>
        <w:t>的实践操作能力。</w:t>
      </w:r>
    </w:p>
    <w:p>
      <w:pPr>
        <w:spacing w:before="6" w:line="300" w:lineRule="auto"/>
        <w:ind w:left="2" w:firstLine="562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8.以赛促教保质量：会计教研室成立有专门的院级</w:t>
      </w:r>
      <w:r>
        <w:rPr>
          <w:rFonts w:ascii="宋体" w:hAnsi="宋体" w:eastAsia="宋体" w:cs="宋体"/>
          <w:spacing w:val="-1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“会计技能大赛”，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旨在</w:t>
      </w:r>
      <w:r>
        <w:rPr>
          <w:rFonts w:ascii="宋体" w:hAnsi="宋体" w:eastAsia="宋体" w:cs="宋体"/>
          <w:spacing w:val="2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“以赛促教、以赛促学、以赛促改、以赛促建”</w:t>
      </w:r>
      <w:r>
        <w:rPr>
          <w:rFonts w:ascii="宋体" w:hAnsi="宋体" w:eastAsia="宋体" w:cs="宋体"/>
          <w:spacing w:val="-10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，全面推动财经职业</w:t>
      </w:r>
      <w:r>
        <w:rPr>
          <w:rFonts w:ascii="宋体" w:hAnsi="宋体" w:eastAsia="宋体" w:cs="宋体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3"/>
          <w:sz w:val="28"/>
          <w:szCs w:val="28"/>
        </w:rPr>
        <w:t>教育稳步健康发展。在备战比赛的过程中切实培养和提高学生的综合素质</w:t>
      </w:r>
      <w:r>
        <w:rPr>
          <w:rFonts w:ascii="宋体" w:hAnsi="宋体" w:eastAsia="宋体" w:cs="宋体"/>
          <w:spacing w:val="2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3"/>
          <w:sz w:val="28"/>
          <w:szCs w:val="28"/>
        </w:rPr>
        <w:t>能力；在比赛中检验学生的学习成果，归纳总结进一步改进教学，建立健</w:t>
      </w:r>
      <w:r>
        <w:rPr>
          <w:rFonts w:ascii="宋体" w:hAnsi="宋体" w:eastAsia="宋体" w:cs="宋体"/>
          <w:spacing w:val="2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4"/>
          <w:sz w:val="28"/>
          <w:szCs w:val="28"/>
        </w:rPr>
        <w:t>全教学方法。</w:t>
      </w:r>
    </w:p>
    <w:p>
      <w:pPr>
        <w:spacing w:before="219" w:line="204" w:lineRule="auto"/>
        <w:ind w:firstLine="711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（五）学习评价</w:t>
      </w:r>
    </w:p>
    <w:p>
      <w:pPr>
        <w:spacing w:before="189" w:line="301" w:lineRule="auto"/>
        <w:ind w:left="3" w:right="141" w:firstLine="559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sz w:val="28"/>
          <w:szCs w:val="28"/>
        </w:rPr>
        <w:t>采用以会计岗位能力为中心，以重技能、重实训、努力创新为原则，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与行业标准、职业标准和考证标准有机结合，建立体现评价主体、评价方</w:t>
      </w:r>
      <w:r>
        <w:rPr>
          <w:rFonts w:ascii="宋体" w:hAnsi="宋体" w:eastAsia="宋体" w:cs="宋体"/>
          <w:spacing w:val="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式、评价过程的多元化评价体系，并针对</w:t>
      </w:r>
      <w:r>
        <w:rPr>
          <w:rFonts w:ascii="宋体" w:hAnsi="宋体" w:eastAsia="宋体" w:cs="宋体"/>
          <w:spacing w:val="-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“现代学徒制”培养班增加学徒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制评价体系。形成合格性评价（所有学生）与学徒制评价（现代学徒制培</w:t>
      </w:r>
      <w:r>
        <w:rPr>
          <w:rFonts w:ascii="宋体" w:hAnsi="宋体" w:eastAsia="宋体" w:cs="宋体"/>
          <w:spacing w:val="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养班学生）的评价体系</w:t>
      </w:r>
    </w:p>
    <w:p>
      <w:pPr>
        <w:spacing w:before="204" w:line="480" w:lineRule="exact"/>
        <w:ind w:firstLine="584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position w:val="14"/>
          <w:sz w:val="28"/>
          <w:szCs w:val="28"/>
        </w:rPr>
        <w:t>1.合格性评价多元化</w:t>
      </w:r>
    </w:p>
    <w:p>
      <w:pPr>
        <w:spacing w:line="204" w:lineRule="auto"/>
        <w:ind w:firstLine="711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3"/>
          <w:w w:val="98"/>
          <w:sz w:val="28"/>
          <w:szCs w:val="28"/>
        </w:rPr>
        <w:t>（1）评价主体多元化</w:t>
      </w:r>
    </w:p>
    <w:p>
      <w:pPr>
        <w:spacing w:before="171" w:line="204" w:lineRule="auto"/>
        <w:ind w:firstLine="597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7"/>
          <w:w w:val="97"/>
          <w:sz w:val="28"/>
          <w:szCs w:val="28"/>
        </w:rPr>
        <w:t>由单一的教师评价转化为学生自评、教师评价、学校评价、企业评价等。</w:t>
      </w:r>
    </w:p>
    <w:p>
      <w:pPr>
        <w:jc w:val="left"/>
        <w:sectPr>
          <w:footerReference r:id="rId20" w:type="default"/>
          <w:pgSz w:w="11906" w:h="16839"/>
          <w:pgMar w:top="1431" w:right="1273" w:bottom="1152" w:left="1424" w:header="0" w:footer="1033" w:gutter="0"/>
          <w:pgNumType w:fmt="decimal"/>
          <w:cols w:space="720" w:num="1"/>
        </w:sectPr>
      </w:pPr>
    </w:p>
    <w:p>
      <w:pPr>
        <w:spacing w:before="130" w:line="316" w:lineRule="auto"/>
        <w:ind w:right="141" w:firstLine="563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sz w:val="28"/>
          <w:szCs w:val="28"/>
        </w:rPr>
        <w:t>其中，学生自评主要整体评价；教师评价包含期中和期末测试、平时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表现等评价；学校评价以德育分及格基础上进行加分与扣分；企业评价包</w:t>
      </w:r>
      <w:r>
        <w:rPr>
          <w:rFonts w:ascii="宋体" w:hAnsi="宋体" w:eastAsia="宋体" w:cs="宋体"/>
          <w:spacing w:val="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"/>
          <w:sz w:val="28"/>
          <w:szCs w:val="28"/>
        </w:rPr>
        <w:t>含带队教师评价与企业教师评价。</w:t>
      </w:r>
    </w:p>
    <w:p>
      <w:pPr>
        <w:spacing w:line="204" w:lineRule="auto"/>
        <w:ind w:firstLine="71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3"/>
          <w:w w:val="98"/>
          <w:sz w:val="28"/>
          <w:szCs w:val="28"/>
        </w:rPr>
        <w:t>（2）评价内容多元化</w:t>
      </w:r>
    </w:p>
    <w:p>
      <w:pPr>
        <w:spacing w:before="185" w:line="282" w:lineRule="auto"/>
        <w:ind w:left="1" w:right="254" w:firstLine="595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由单一的考试评价转化为笔试、实践技能考核、职业资格鉴定、技能</w:t>
      </w:r>
      <w:r>
        <w:rPr>
          <w:rFonts w:ascii="宋体" w:hAnsi="宋体" w:eastAsia="宋体" w:cs="宋体"/>
          <w:spacing w:val="1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竞赛等多种方式相结合。由注重终结性评价转变为过程评价和终结性评价</w:t>
      </w:r>
      <w:r>
        <w:rPr>
          <w:rFonts w:ascii="宋体" w:hAnsi="宋体" w:eastAsia="宋体" w:cs="宋体"/>
          <w:spacing w:val="2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</w:rPr>
        <w:t>相结合，注重实践性引导，过程评价以鼓励为主。</w:t>
      </w:r>
    </w:p>
    <w:p>
      <w:pPr>
        <w:spacing w:before="218" w:line="329" w:lineRule="auto"/>
        <w:ind w:right="143" w:firstLine="583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1）笔试：适用于理论性比较强的课程。考核成绩采用百分制，该门课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"/>
          <w:sz w:val="28"/>
          <w:szCs w:val="28"/>
        </w:rPr>
        <w:t>程不合格，不能取得相应学分。</w:t>
      </w:r>
    </w:p>
    <w:p>
      <w:pPr>
        <w:spacing w:before="3" w:line="257" w:lineRule="auto"/>
        <w:ind w:left="54" w:right="141" w:firstLine="511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2）实操考核：适用于实践性比较强的课程。实践技能考核应根据教学</w:t>
      </w:r>
      <w:r>
        <w:rPr>
          <w:rFonts w:ascii="宋体" w:hAnsi="宋体" w:eastAsia="宋体" w:cs="宋体"/>
          <w:spacing w:val="2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目标要求，确定主要考核方式和内容。</w:t>
      </w:r>
    </w:p>
    <w:p>
      <w:pPr>
        <w:spacing w:before="218" w:line="258" w:lineRule="auto"/>
        <w:ind w:left="5" w:right="141" w:firstLine="562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3）职业技能等级鉴定：引入了职业技能等级鉴定来评价学生的职业能</w:t>
      </w:r>
      <w:r>
        <w:rPr>
          <w:rFonts w:ascii="宋体" w:hAnsi="宋体" w:eastAsia="宋体" w:cs="宋体"/>
          <w:spacing w:val="18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力，学生参加职业技能等级考核，获得的认证作为评价标准。</w:t>
      </w:r>
    </w:p>
    <w:p>
      <w:pPr>
        <w:spacing w:before="219" w:line="329" w:lineRule="auto"/>
        <w:ind w:left="2" w:right="141" w:firstLine="559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4）技能竞赛：积极参加福建省、莆田市及学校组织的各项专业技能竞</w:t>
      </w:r>
      <w:r>
        <w:rPr>
          <w:rFonts w:ascii="宋体" w:hAnsi="宋体" w:eastAsia="宋体" w:cs="宋体"/>
          <w:spacing w:val="2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</w:rPr>
        <w:t>赛，根据竞赛所取得的成绩作为评价标准。</w:t>
      </w:r>
    </w:p>
    <w:p>
      <w:pPr>
        <w:spacing w:before="2" w:line="204" w:lineRule="auto"/>
        <w:ind w:firstLine="566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2.学徒制评价</w:t>
      </w:r>
    </w:p>
    <w:p>
      <w:pPr>
        <w:spacing w:before="190" w:line="329" w:lineRule="auto"/>
        <w:ind w:left="5" w:right="254" w:firstLine="557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根据实习目标，将教师评价与企业评价相结合。考核内容包含政治思</w:t>
      </w:r>
      <w:r>
        <w:rPr>
          <w:rFonts w:ascii="宋体" w:hAnsi="宋体" w:eastAsia="宋体" w:cs="宋体"/>
          <w:spacing w:val="19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想、工作作风、团结协作、劳动纪律、学习态度、业务能力等。</w:t>
      </w:r>
    </w:p>
    <w:p>
      <w:pPr>
        <w:spacing w:before="3" w:line="204" w:lineRule="auto"/>
        <w:ind w:firstLine="583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1）学徒在各部门轮岗实习结束后，完成部门轮训小结。</w:t>
      </w:r>
    </w:p>
    <w:p>
      <w:pPr>
        <w:spacing w:before="190" w:line="204" w:lineRule="auto"/>
        <w:ind w:firstLine="566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3"/>
          <w:sz w:val="28"/>
          <w:szCs w:val="28"/>
        </w:rPr>
        <w:t>2）以小组为单位，组长把关，对小组成员的出勤进行评价，占总分</w:t>
      </w:r>
      <w:r>
        <w:rPr>
          <w:rFonts w:ascii="宋体" w:hAnsi="宋体" w:eastAsia="宋体" w:cs="宋体"/>
          <w:spacing w:val="-2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3"/>
          <w:sz w:val="28"/>
          <w:szCs w:val="28"/>
        </w:rPr>
        <w:t>15%。</w:t>
      </w:r>
    </w:p>
    <w:p>
      <w:pPr>
        <w:spacing w:before="189" w:line="258" w:lineRule="auto"/>
        <w:ind w:right="141" w:firstLine="568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3）指导老师对学徒从工作态度、理论知识、技能水平等方面进行综合</w:t>
      </w:r>
      <w:r>
        <w:rPr>
          <w:rFonts w:ascii="宋体" w:hAnsi="宋体" w:eastAsia="宋体" w:cs="宋体"/>
          <w:spacing w:val="18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评价，按优秀、良好、合格和不合格四级评定成绩，占总分</w:t>
      </w:r>
      <w:r>
        <w:rPr>
          <w:rFonts w:ascii="宋体" w:hAnsi="宋体" w:eastAsia="宋体" w:cs="宋体"/>
          <w:spacing w:val="-4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30%。</w:t>
      </w:r>
    </w:p>
    <w:p>
      <w:pPr>
        <w:spacing w:before="217" w:line="282" w:lineRule="auto"/>
        <w:ind w:left="3" w:right="141" w:firstLine="558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4）师傅和各部门经理对学徒从工作态度、理论知识、技能水平等方面</w:t>
      </w:r>
      <w:r>
        <w:rPr>
          <w:rFonts w:ascii="宋体" w:hAnsi="宋体" w:eastAsia="宋体" w:cs="宋体"/>
          <w:spacing w:val="2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等进行综合评价，分别按优秀、良好、合格和不合格四级评定成绩，</w:t>
      </w:r>
      <w:r>
        <w:rPr>
          <w:rFonts w:ascii="宋体" w:hAnsi="宋体" w:eastAsia="宋体" w:cs="宋体"/>
          <w:spacing w:val="-5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占总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分的</w:t>
      </w:r>
      <w:r>
        <w:rPr>
          <w:rFonts w:ascii="宋体" w:hAnsi="宋体" w:eastAsia="宋体" w:cs="宋体"/>
          <w:spacing w:val="-4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30%和</w:t>
      </w:r>
      <w:r>
        <w:rPr>
          <w:rFonts w:ascii="宋体" w:hAnsi="宋体" w:eastAsia="宋体" w:cs="宋体"/>
          <w:spacing w:val="-5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25%。</w:t>
      </w:r>
    </w:p>
    <w:p>
      <w:pPr>
        <w:spacing w:before="202" w:line="204" w:lineRule="auto"/>
        <w:ind w:firstLine="562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考核结果分为优秀、良好、合格、不合格四个等级。</w:t>
      </w:r>
    </w:p>
    <w:p>
      <w:pPr>
        <w:spacing w:before="172" w:line="316" w:lineRule="auto"/>
        <w:ind w:left="1" w:firstLine="56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优秀（90</w:t>
      </w:r>
      <w:r>
        <w:rPr>
          <w:rFonts w:ascii="宋体" w:hAnsi="宋体" w:eastAsia="宋体" w:cs="宋体"/>
          <w:spacing w:val="-5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分以上</w:t>
      </w:r>
      <w:r>
        <w:rPr>
          <w:rFonts w:ascii="宋体" w:hAnsi="宋体" w:eastAsia="宋体" w:cs="宋体"/>
          <w:spacing w:val="1"/>
          <w:sz w:val="28"/>
          <w:szCs w:val="28"/>
        </w:rPr>
        <w:t>）：</w:t>
      </w:r>
      <w:r>
        <w:rPr>
          <w:rFonts w:ascii="宋体" w:hAnsi="宋体" w:eastAsia="宋体" w:cs="宋体"/>
          <w:spacing w:val="-4"/>
          <w:sz w:val="28"/>
          <w:szCs w:val="28"/>
        </w:rPr>
        <w:t>有良好的职业道德，遵守企业规章制度，无旷课、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迟到早退现象，理论联系实际，技术操作规范，熟练，服务态度好</w:t>
      </w:r>
    </w:p>
    <w:p>
      <w:pPr>
        <w:jc w:val="left"/>
        <w:sectPr>
          <w:footerReference r:id="rId21" w:type="default"/>
          <w:pgSz w:w="11906" w:h="16839"/>
          <w:pgMar w:top="1431" w:right="1273" w:bottom="1152" w:left="1425" w:header="0" w:footer="1035" w:gutter="0"/>
          <w:pgNumType w:fmt="decimal"/>
          <w:cols w:space="720" w:num="1"/>
        </w:sectPr>
      </w:pPr>
    </w:p>
    <w:p>
      <w:pPr>
        <w:spacing w:before="129" w:line="316" w:lineRule="auto"/>
        <w:ind w:left="4" w:right="2" w:firstLine="603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良好（80</w:t>
      </w:r>
      <w:r>
        <w:rPr>
          <w:rFonts w:ascii="宋体" w:hAnsi="宋体" w:eastAsia="宋体" w:cs="宋体"/>
          <w:spacing w:val="-5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分—89</w:t>
      </w:r>
      <w:r>
        <w:rPr>
          <w:rFonts w:ascii="宋体" w:hAnsi="宋体" w:eastAsia="宋体" w:cs="宋体"/>
          <w:spacing w:val="-5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分</w:t>
      </w:r>
      <w:r>
        <w:rPr>
          <w:rFonts w:ascii="宋体" w:hAnsi="宋体" w:eastAsia="宋体" w:cs="宋体"/>
          <w:spacing w:val="5"/>
          <w:sz w:val="28"/>
          <w:szCs w:val="28"/>
        </w:rPr>
        <w:t>）：</w:t>
      </w:r>
      <w:r>
        <w:rPr>
          <w:rFonts w:ascii="宋体" w:hAnsi="宋体" w:eastAsia="宋体" w:cs="宋体"/>
          <w:spacing w:val="-4"/>
          <w:sz w:val="28"/>
          <w:szCs w:val="28"/>
        </w:rPr>
        <w:t>遵守企业规章制度，请假不超过三天，工作认</w:t>
      </w:r>
      <w:r>
        <w:rPr>
          <w:rFonts w:ascii="宋体" w:hAnsi="宋体" w:eastAsia="宋体" w:cs="宋体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2"/>
          <w:sz w:val="28"/>
          <w:szCs w:val="28"/>
        </w:rPr>
        <w:t>真踏实，无差错事故，理论联系实际，技术操作规范，熟练，服务态度好。</w:t>
      </w:r>
    </w:p>
    <w:p>
      <w:pPr>
        <w:spacing w:before="2" w:line="316" w:lineRule="auto"/>
        <w:ind w:right="141" w:firstLine="563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合格（60</w:t>
      </w:r>
      <w:r>
        <w:rPr>
          <w:rFonts w:ascii="宋体" w:hAnsi="宋体" w:eastAsia="宋体" w:cs="宋体"/>
          <w:spacing w:val="-5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分—79</w:t>
      </w:r>
      <w:r>
        <w:rPr>
          <w:rFonts w:ascii="宋体" w:hAnsi="宋体" w:eastAsia="宋体" w:cs="宋体"/>
          <w:spacing w:val="-5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分</w:t>
      </w:r>
      <w:r>
        <w:rPr>
          <w:rFonts w:ascii="宋体" w:hAnsi="宋体" w:eastAsia="宋体" w:cs="宋体"/>
          <w:spacing w:val="-3"/>
          <w:sz w:val="28"/>
          <w:szCs w:val="28"/>
        </w:rPr>
        <w:t>）：</w:t>
      </w:r>
      <w:r>
        <w:rPr>
          <w:rFonts w:ascii="宋体" w:hAnsi="宋体" w:eastAsia="宋体" w:cs="宋体"/>
          <w:spacing w:val="-2"/>
          <w:sz w:val="28"/>
          <w:szCs w:val="28"/>
        </w:rPr>
        <w:t>能够遵守企业规章制度，无旷工现象，请假不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</w:rPr>
        <w:t>超过</w:t>
      </w:r>
      <w:r>
        <w:rPr>
          <w:rFonts w:ascii="宋体" w:hAnsi="宋体" w:eastAsia="宋体" w:cs="宋体"/>
          <w:spacing w:val="-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</w:rPr>
        <w:t>1</w:t>
      </w:r>
      <w:r>
        <w:rPr>
          <w:rFonts w:ascii="宋体" w:hAnsi="宋体" w:eastAsia="宋体" w:cs="宋体"/>
          <w:spacing w:val="-5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</w:rPr>
        <w:t>周，能理论联系实际，技术操作规范，工作中有小差错但已改正，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4"/>
          <w:sz w:val="28"/>
          <w:szCs w:val="28"/>
        </w:rPr>
        <w:t>服务态度尚好。</w:t>
      </w:r>
    </w:p>
    <w:p>
      <w:pPr>
        <w:spacing w:before="2" w:line="316" w:lineRule="auto"/>
        <w:ind w:firstLine="567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不合格（60</w:t>
      </w:r>
      <w:r>
        <w:rPr>
          <w:rFonts w:ascii="宋体" w:hAnsi="宋体" w:eastAsia="宋体" w:cs="宋体"/>
          <w:spacing w:val="-53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分以下</w:t>
      </w:r>
      <w:r>
        <w:rPr>
          <w:rFonts w:ascii="宋体" w:hAnsi="宋体" w:eastAsia="宋体" w:cs="宋体"/>
          <w:spacing w:val="4"/>
          <w:sz w:val="28"/>
          <w:szCs w:val="28"/>
        </w:rPr>
        <w:t>）：</w:t>
      </w:r>
      <w:r>
        <w:rPr>
          <w:rFonts w:ascii="宋体" w:hAnsi="宋体" w:eastAsia="宋体" w:cs="宋体"/>
          <w:sz w:val="28"/>
          <w:szCs w:val="28"/>
        </w:rPr>
        <w:t xml:space="preserve">未达到轮训计划所规定的基本要求，不能遵守  </w:t>
      </w:r>
      <w:r>
        <w:rPr>
          <w:rFonts w:ascii="宋体" w:hAnsi="宋体" w:eastAsia="宋体" w:cs="宋体"/>
          <w:spacing w:val="-3"/>
          <w:sz w:val="28"/>
          <w:szCs w:val="28"/>
        </w:rPr>
        <w:t>企业纪律，有旷工现象，经常迟到早退或请假超过</w:t>
      </w:r>
      <w:r>
        <w:rPr>
          <w:rFonts w:ascii="宋体" w:hAnsi="宋体" w:eastAsia="宋体" w:cs="宋体"/>
          <w:spacing w:val="-1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1</w:t>
      </w:r>
      <w:r>
        <w:rPr>
          <w:rFonts w:ascii="宋体" w:hAnsi="宋体" w:eastAsia="宋体" w:cs="宋体"/>
          <w:spacing w:val="-5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周，技术操作欠规范，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</w:rPr>
        <w:t>在工作有明显差错或经常出小差错。</w:t>
      </w:r>
    </w:p>
    <w:p>
      <w:pPr>
        <w:spacing w:before="16" w:line="204" w:lineRule="auto"/>
        <w:ind w:firstLine="71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（六）质量管理</w:t>
      </w:r>
    </w:p>
    <w:p>
      <w:pPr>
        <w:spacing w:before="177" w:line="316" w:lineRule="auto"/>
        <w:ind w:left="1" w:firstLine="582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1.抓好教师队伍的基本建设，努力提高教师队伍的整体的素质。抓好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2"/>
          <w:sz w:val="28"/>
          <w:szCs w:val="28"/>
        </w:rPr>
        <w:t>教研组的教学研究活动，提高教师学习教材、研究教材、运用教材的能力，</w:t>
      </w:r>
      <w:r>
        <w:rPr>
          <w:rFonts w:ascii="宋体" w:hAnsi="宋体" w:eastAsia="宋体" w:cs="宋体"/>
          <w:spacing w:val="3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</w:rPr>
        <w:t>集中学校的教学力量的骨干，为学校的教学发展出谋划策。</w:t>
      </w:r>
    </w:p>
    <w:p>
      <w:pPr>
        <w:spacing w:before="2" w:line="316" w:lineRule="auto"/>
        <w:ind w:left="2" w:right="141" w:firstLine="563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sz w:val="28"/>
          <w:szCs w:val="28"/>
        </w:rPr>
        <w:t>2.加强学校教学管理工作，提高应对教学质量变化的能力。学校的教</w:t>
      </w:r>
      <w:r>
        <w:rPr>
          <w:rFonts w:ascii="宋体" w:hAnsi="宋体" w:eastAsia="宋体" w:cs="宋体"/>
          <w:spacing w:val="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学管理在学校教学的整体质量中具有决策作用、指挥作用、规范作用和评</w:t>
      </w:r>
      <w:r>
        <w:rPr>
          <w:rFonts w:ascii="宋体" w:hAnsi="宋体" w:eastAsia="宋体" w:cs="宋体"/>
          <w:spacing w:val="6"/>
          <w:sz w:val="28"/>
          <w:szCs w:val="28"/>
        </w:rPr>
        <w:t xml:space="preserve"> 价作用。</w:t>
      </w:r>
    </w:p>
    <w:p>
      <w:pPr>
        <w:spacing w:before="2" w:line="316" w:lineRule="auto"/>
        <w:ind w:left="3" w:right="141" w:firstLine="564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sz w:val="28"/>
          <w:szCs w:val="28"/>
        </w:rPr>
        <w:t xml:space="preserve">3.加强学生管理。做好职业规划，增强学生的学习信念。做到及时发 </w:t>
      </w:r>
      <w:bookmarkStart w:id="21" w:name="_bookmark9"/>
      <w:bookmarkEnd w:id="21"/>
      <w:r>
        <w:rPr>
          <w:rFonts w:ascii="宋体" w:hAnsi="宋体" w:eastAsia="宋体" w:cs="宋体"/>
          <w:spacing w:val="2"/>
          <w:sz w:val="28"/>
          <w:szCs w:val="28"/>
        </w:rPr>
        <w:t>现、及时干预、及时反馈。</w:t>
      </w:r>
    </w:p>
    <w:p>
      <w:pPr>
        <w:spacing w:before="14" w:line="204" w:lineRule="auto"/>
        <w:ind w:firstLine="569"/>
        <w:jc w:val="left"/>
        <w:outlineLvl w:val="0"/>
        <w:rPr>
          <w:rFonts w:ascii="黑体" w:hAnsi="黑体" w:eastAsia="黑体" w:cs="黑体"/>
          <w:sz w:val="28"/>
          <w:szCs w:val="28"/>
        </w:rPr>
      </w:pPr>
      <w:bookmarkStart w:id="22" w:name="_Toc8076"/>
      <w:r>
        <w:rPr>
          <w:rFonts w:ascii="黑体" w:hAnsi="黑体" w:eastAsia="黑体" w:cs="黑体"/>
          <w:spacing w:val="-3"/>
          <w:sz w:val="28"/>
          <w:szCs w:val="28"/>
        </w:rPr>
        <w:t>九、毕业要求</w:t>
      </w:r>
      <w:bookmarkEnd w:id="22"/>
    </w:p>
    <w:p>
      <w:pPr>
        <w:spacing w:before="193" w:line="329" w:lineRule="auto"/>
        <w:ind w:left="10" w:right="141" w:firstLine="572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1．根据《福建省中等职业学校学生学籍管理实施细则（试行）》第八</w:t>
      </w:r>
      <w:r>
        <w:rPr>
          <w:rFonts w:ascii="宋体" w:hAnsi="宋体" w:eastAsia="宋体" w:cs="宋体"/>
          <w:spacing w:val="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章</w:t>
      </w:r>
      <w:r>
        <w:rPr>
          <w:rFonts w:ascii="宋体" w:hAnsi="宋体" w:eastAsia="宋体" w:cs="宋体"/>
          <w:spacing w:val="1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“毕业与结业”第三十五条的规定，必须满足以下三个条件：</w:t>
      </w:r>
    </w:p>
    <w:p>
      <w:pPr>
        <w:spacing w:before="3" w:line="257" w:lineRule="auto"/>
        <w:ind w:left="10" w:right="141" w:firstLine="699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（1）全日制学历教育学生综合素质总评合格，非全日制学历教育学生</w:t>
      </w:r>
      <w:r>
        <w:rPr>
          <w:rFonts w:ascii="宋体" w:hAnsi="宋体" w:eastAsia="宋体" w:cs="宋体"/>
          <w:spacing w:val="3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思想品德评价评定合格；</w:t>
      </w:r>
    </w:p>
    <w:p>
      <w:pPr>
        <w:spacing w:before="219" w:line="329" w:lineRule="auto"/>
        <w:ind w:left="6" w:right="141" w:firstLine="704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（2）修满专业人才培养方案规定的全部课程且成绩合格，或修满规定</w:t>
      </w:r>
      <w:r>
        <w:rPr>
          <w:rFonts w:ascii="宋体" w:hAnsi="宋体" w:eastAsia="宋体" w:cs="宋体"/>
          <w:spacing w:val="3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学分；</w:t>
      </w:r>
    </w:p>
    <w:p>
      <w:pPr>
        <w:spacing w:before="2" w:line="204" w:lineRule="auto"/>
        <w:ind w:firstLine="71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2"/>
          <w:sz w:val="28"/>
          <w:szCs w:val="28"/>
        </w:rPr>
        <w:t>（3）实习考核合格。</w:t>
      </w:r>
    </w:p>
    <w:p>
      <w:pPr>
        <w:spacing w:before="190" w:line="204" w:lineRule="auto"/>
        <w:ind w:firstLine="566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2．学业水平考试</w:t>
      </w:r>
    </w:p>
    <w:p>
      <w:pPr>
        <w:spacing w:before="189" w:line="331" w:lineRule="auto"/>
        <w:ind w:right="141" w:firstLine="564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sz w:val="28"/>
          <w:szCs w:val="28"/>
        </w:rPr>
        <w:t>参加福建省中等职业学校学生学业水平合格性考试，考试科目包括公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共基础知识综合卷</w:t>
      </w:r>
      <w:r>
        <w:rPr>
          <w:rFonts w:ascii="宋体" w:hAnsi="宋体" w:eastAsia="宋体" w:cs="宋体"/>
          <w:spacing w:val="-4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I（德育、语文、数学、英语）、公共基础知识（计算机</w:t>
      </w:r>
    </w:p>
    <w:p>
      <w:pPr>
        <w:jc w:val="left"/>
        <w:sectPr>
          <w:footerReference r:id="rId22" w:type="default"/>
          <w:pgSz w:w="11906" w:h="16839"/>
          <w:pgMar w:top="1431" w:right="1273" w:bottom="1152" w:left="1425" w:header="0" w:footer="1035" w:gutter="0"/>
          <w:pgNumType w:fmt="decimal"/>
          <w:cols w:space="720" w:num="1"/>
        </w:sectPr>
      </w:pPr>
    </w:p>
    <w:p>
      <w:pPr>
        <w:spacing w:before="145" w:line="329" w:lineRule="auto"/>
        <w:ind w:left="4" w:hanging="4"/>
        <w:jc w:val="left"/>
        <w:rPr>
          <w:rFonts w:ascii="宋体" w:hAnsi="宋体" w:eastAsia="宋体" w:cs="宋体"/>
          <w:sz w:val="28"/>
          <w:szCs w:val="28"/>
        </w:rPr>
      </w:pPr>
      <w: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1042035</wp:posOffset>
            </wp:positionV>
            <wp:extent cx="5079365" cy="3333115"/>
            <wp:effectExtent l="0" t="0" r="0" b="0"/>
            <wp:wrapNone/>
            <wp:docPr id="8" name="IM 8" descr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 descr="IM 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079491" cy="3332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-5"/>
          <w:sz w:val="28"/>
          <w:szCs w:val="28"/>
        </w:rPr>
        <w:t>应用基础）、专业基础知识卷</w:t>
      </w:r>
      <w:r>
        <w:rPr>
          <w:rFonts w:ascii="宋体" w:hAnsi="宋体" w:eastAsia="宋体" w:cs="宋体"/>
          <w:spacing w:val="-2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I、专业技能。合格性考试各个科目均为</w:t>
      </w:r>
      <w:r>
        <w:rPr>
          <w:rFonts w:ascii="宋体" w:hAnsi="宋体" w:eastAsia="宋体" w:cs="宋体"/>
          <w:spacing w:val="-6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D</w:t>
      </w:r>
      <w:r>
        <w:rPr>
          <w:rFonts w:ascii="宋体" w:hAnsi="宋体" w:eastAsia="宋体" w:cs="宋体"/>
          <w:spacing w:val="-5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等</w:t>
      </w:r>
      <w:r>
        <w:rPr>
          <w:rFonts w:ascii="宋体" w:hAnsi="宋体" w:eastAsia="宋体" w:cs="宋体"/>
          <w:sz w:val="28"/>
          <w:szCs w:val="28"/>
        </w:rPr>
        <w:t xml:space="preserve"> 级以上（含</w:t>
      </w:r>
      <w:r>
        <w:rPr>
          <w:rFonts w:ascii="宋体" w:hAnsi="宋体" w:eastAsia="宋体" w:cs="宋体"/>
          <w:spacing w:val="-58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D</w:t>
      </w:r>
      <w:r>
        <w:rPr>
          <w:rFonts w:ascii="宋体" w:hAnsi="宋体" w:eastAsia="宋体" w:cs="宋体"/>
          <w:spacing w:val="-59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等级）。合格性考试不合格的，学校组织补考且补考通过。</w:t>
      </w:r>
    </w:p>
    <w:p>
      <w:pPr>
        <w:spacing w:before="2" w:line="204" w:lineRule="auto"/>
        <w:ind w:firstLine="564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各项要求指标如下表所示：</w:t>
      </w: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before="35" w:line="204" w:lineRule="auto"/>
        <w:ind w:firstLine="8437"/>
        <w:jc w:val="left"/>
        <w:rPr>
          <w:rFonts w:ascii="Calibri" w:hAnsi="Calibri" w:eastAsia="Calibri" w:cs="Calibri"/>
          <w:sz w:val="9"/>
          <w:szCs w:val="9"/>
        </w:rPr>
      </w:pPr>
      <w:r>
        <w:rPr>
          <w:rFonts w:ascii="Calibri" w:hAnsi="Calibri" w:eastAsia="Calibri" w:cs="Calibri"/>
          <w:spacing w:val="16"/>
          <w:w w:val="184"/>
          <w:sz w:val="9"/>
          <w:szCs w:val="9"/>
        </w:rPr>
        <w:t>==</w:t>
      </w: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before="122" w:line="204" w:lineRule="auto"/>
        <w:ind w:firstLine="564"/>
        <w:jc w:val="left"/>
        <w:outlineLvl w:val="0"/>
        <w:rPr>
          <w:rFonts w:ascii="黑体" w:hAnsi="黑体" w:eastAsia="黑体" w:cs="黑体"/>
          <w:sz w:val="28"/>
          <w:szCs w:val="28"/>
        </w:rPr>
      </w:pPr>
      <w:bookmarkStart w:id="23" w:name="_bookmark10"/>
      <w:bookmarkEnd w:id="23"/>
      <w:bookmarkStart w:id="24" w:name="_Toc13856"/>
      <w:r>
        <w:rPr>
          <w:rFonts w:ascii="黑体" w:hAnsi="黑体" w:eastAsia="黑体" w:cs="黑体"/>
          <w:spacing w:val="-4"/>
          <w:sz w:val="28"/>
          <w:szCs w:val="28"/>
        </w:rPr>
        <w:t>十、附录</w:t>
      </w:r>
      <w:bookmarkEnd w:id="24"/>
    </w:p>
    <w:p>
      <w:pPr>
        <w:spacing w:before="190" w:line="204" w:lineRule="auto"/>
        <w:ind w:firstLine="709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sz w:val="28"/>
          <w:szCs w:val="28"/>
        </w:rPr>
        <w:t>（一）学生学习评价考核表</w:t>
      </w:r>
    </w:p>
    <w:p>
      <w:pPr>
        <w:spacing w:before="228" w:line="204" w:lineRule="auto"/>
        <w:ind w:firstLine="3004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表</w:t>
      </w:r>
      <w:r>
        <w:rPr>
          <w:rFonts w:ascii="宋体" w:hAnsi="宋体" w:eastAsia="宋体" w:cs="宋体"/>
          <w:spacing w:val="-2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1</w:t>
      </w:r>
      <w:r>
        <w:rPr>
          <w:rFonts w:ascii="宋体" w:hAnsi="宋体" w:eastAsia="宋体" w:cs="宋体"/>
          <w:spacing w:val="4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4"/>
          <w:sz w:val="24"/>
          <w:szCs w:val="24"/>
        </w:rPr>
        <w:t>课堂和课后作业评价表</w:t>
      </w:r>
    </w:p>
    <w:p>
      <w:pPr>
        <w:spacing w:before="105" w:line="204" w:lineRule="auto"/>
        <w:ind w:firstLine="722"/>
        <w:jc w:val="lef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5"/>
          <w:sz w:val="18"/>
          <w:szCs w:val="18"/>
        </w:rPr>
        <w:t>章节：</w:t>
      </w:r>
      <w:r>
        <w:rPr>
          <w:rFonts w:ascii="宋体" w:hAnsi="宋体" w:eastAsia="宋体" w:cs="宋体"/>
          <w:sz w:val="18"/>
          <w:szCs w:val="18"/>
        </w:rPr>
        <w:t xml:space="preserve">                                                 </w:t>
      </w:r>
      <w:r>
        <w:rPr>
          <w:rFonts w:ascii="宋体" w:hAnsi="宋体" w:eastAsia="宋体" w:cs="宋体"/>
          <w:spacing w:val="-5"/>
          <w:sz w:val="18"/>
          <w:szCs w:val="18"/>
        </w:rPr>
        <w:t>日期：</w:t>
      </w:r>
    </w:p>
    <w:p>
      <w:pPr>
        <w:spacing w:line="47" w:lineRule="exact"/>
        <w:jc w:val="left"/>
      </w:pPr>
    </w:p>
    <w:tbl>
      <w:tblPr>
        <w:tblStyle w:val="7"/>
        <w:tblW w:w="8526" w:type="dxa"/>
        <w:tblInd w:w="26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3"/>
        <w:gridCol w:w="1788"/>
        <w:gridCol w:w="1702"/>
        <w:gridCol w:w="1844"/>
        <w:gridCol w:w="23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873" w:type="dxa"/>
            <w:vAlign w:val="top"/>
          </w:tcPr>
          <w:p>
            <w:pPr>
              <w:spacing w:before="150" w:line="204" w:lineRule="auto"/>
              <w:ind w:firstLine="263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姓名</w:t>
            </w:r>
          </w:p>
        </w:tc>
        <w:tc>
          <w:tcPr>
            <w:tcW w:w="1788" w:type="dxa"/>
            <w:vAlign w:val="top"/>
          </w:tcPr>
          <w:p>
            <w:pPr>
              <w:spacing w:before="150" w:line="204" w:lineRule="auto"/>
              <w:ind w:firstLine="203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按时完成作业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20%</w:t>
            </w:r>
          </w:p>
        </w:tc>
        <w:tc>
          <w:tcPr>
            <w:tcW w:w="1702" w:type="dxa"/>
            <w:vAlign w:val="top"/>
          </w:tcPr>
          <w:p>
            <w:pPr>
              <w:spacing w:before="150" w:line="204" w:lineRule="auto"/>
              <w:ind w:firstLine="159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作业准确率高</w:t>
            </w:r>
            <w:r>
              <w:rPr>
                <w:rFonts w:ascii="宋体" w:hAnsi="宋体" w:eastAsia="宋体" w:cs="宋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50%</w:t>
            </w:r>
          </w:p>
        </w:tc>
        <w:tc>
          <w:tcPr>
            <w:tcW w:w="1844" w:type="dxa"/>
            <w:vAlign w:val="top"/>
          </w:tcPr>
          <w:p>
            <w:pPr>
              <w:spacing w:before="150" w:line="204" w:lineRule="auto"/>
              <w:ind w:firstLine="13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格式规范、美观</w:t>
            </w:r>
            <w:r>
              <w:rPr>
                <w:rFonts w:ascii="宋体" w:hAnsi="宋体" w:eastAsia="宋体" w:cs="宋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20%</w:t>
            </w:r>
          </w:p>
        </w:tc>
        <w:tc>
          <w:tcPr>
            <w:tcW w:w="2319" w:type="dxa"/>
            <w:vAlign w:val="top"/>
          </w:tcPr>
          <w:p>
            <w:pPr>
              <w:spacing w:before="150" w:line="204" w:lineRule="auto"/>
              <w:ind w:firstLine="473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富有知识拓展</w:t>
            </w:r>
            <w:r>
              <w:rPr>
                <w:rFonts w:ascii="宋体" w:hAnsi="宋体" w:eastAsia="宋体" w:cs="宋体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873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788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702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844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319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873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788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702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844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319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</w:tbl>
    <w:p>
      <w:pPr>
        <w:spacing w:before="196" w:line="204" w:lineRule="auto"/>
        <w:ind w:firstLine="3124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表</w:t>
      </w:r>
      <w:r>
        <w:rPr>
          <w:rFonts w:ascii="宋体" w:hAnsi="宋体" w:eastAsia="宋体" w:cs="宋体"/>
          <w:spacing w:val="-3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2</w:t>
      </w:r>
      <w:r>
        <w:rPr>
          <w:rFonts w:ascii="宋体" w:hAnsi="宋体" w:eastAsia="宋体" w:cs="宋体"/>
          <w:spacing w:val="7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4"/>
          <w:sz w:val="24"/>
          <w:szCs w:val="24"/>
        </w:rPr>
        <w:t>学生学业总评评价表</w:t>
      </w:r>
    </w:p>
    <w:p>
      <w:pPr>
        <w:spacing w:before="105" w:line="204" w:lineRule="auto"/>
        <w:ind w:firstLine="722"/>
        <w:jc w:val="lef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5"/>
          <w:sz w:val="18"/>
          <w:szCs w:val="18"/>
        </w:rPr>
        <w:t>章节：</w:t>
      </w:r>
      <w:r>
        <w:rPr>
          <w:rFonts w:ascii="宋体" w:hAnsi="宋体" w:eastAsia="宋体" w:cs="宋体"/>
          <w:sz w:val="18"/>
          <w:szCs w:val="18"/>
        </w:rPr>
        <w:t xml:space="preserve">                                                 </w:t>
      </w:r>
      <w:r>
        <w:rPr>
          <w:rFonts w:ascii="宋体" w:hAnsi="宋体" w:eastAsia="宋体" w:cs="宋体"/>
          <w:spacing w:val="-5"/>
          <w:sz w:val="18"/>
          <w:szCs w:val="18"/>
        </w:rPr>
        <w:t>日期：</w:t>
      </w:r>
    </w:p>
    <w:p>
      <w:pPr>
        <w:spacing w:line="47" w:lineRule="exact"/>
        <w:jc w:val="left"/>
      </w:pPr>
    </w:p>
    <w:tbl>
      <w:tblPr>
        <w:tblStyle w:val="7"/>
        <w:tblW w:w="8901" w:type="dxa"/>
        <w:tblInd w:w="7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851"/>
        <w:gridCol w:w="1049"/>
        <w:gridCol w:w="1078"/>
        <w:gridCol w:w="1092"/>
        <w:gridCol w:w="1019"/>
        <w:gridCol w:w="1151"/>
        <w:gridCol w:w="1135"/>
        <w:gridCol w:w="8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675" w:type="dxa"/>
            <w:vMerge w:val="restart"/>
            <w:tcBorders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69" w:line="204" w:lineRule="auto"/>
              <w:ind w:firstLine="167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学号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69" w:line="204" w:lineRule="auto"/>
              <w:ind w:firstLine="251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姓名</w:t>
            </w:r>
          </w:p>
        </w:tc>
        <w:tc>
          <w:tcPr>
            <w:tcW w:w="3219" w:type="dxa"/>
            <w:gridSpan w:val="3"/>
            <w:vAlign w:val="top"/>
          </w:tcPr>
          <w:p>
            <w:pPr>
              <w:spacing w:before="164" w:line="204" w:lineRule="auto"/>
              <w:ind w:firstLine="939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过程评价（40%）</w:t>
            </w:r>
          </w:p>
        </w:tc>
        <w:tc>
          <w:tcPr>
            <w:tcW w:w="3305" w:type="dxa"/>
            <w:gridSpan w:val="3"/>
            <w:vAlign w:val="top"/>
          </w:tcPr>
          <w:p>
            <w:pPr>
              <w:spacing w:before="164" w:line="204" w:lineRule="auto"/>
              <w:ind w:firstLine="98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结果评价（60%）</w:t>
            </w:r>
          </w:p>
        </w:tc>
        <w:tc>
          <w:tcPr>
            <w:tcW w:w="851" w:type="dxa"/>
            <w:vAlign w:val="top"/>
          </w:tcPr>
          <w:p>
            <w:pPr>
              <w:spacing w:before="164" w:line="204" w:lineRule="auto"/>
              <w:ind w:firstLine="252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总评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675" w:type="dxa"/>
            <w:vMerge w:val="continue"/>
            <w:tcBorders>
              <w:top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049" w:type="dxa"/>
            <w:vAlign w:val="top"/>
          </w:tcPr>
          <w:p>
            <w:pPr>
              <w:spacing w:before="264" w:line="204" w:lineRule="auto"/>
              <w:ind w:firstLine="17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小组成员</w:t>
            </w:r>
          </w:p>
          <w:p>
            <w:pPr>
              <w:spacing w:before="33" w:line="204" w:lineRule="auto"/>
              <w:ind w:firstLine="354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互评</w:t>
            </w:r>
          </w:p>
          <w:p>
            <w:pPr>
              <w:spacing w:before="33" w:line="204" w:lineRule="auto"/>
              <w:ind w:firstLine="311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90"/>
                <w:sz w:val="18"/>
                <w:szCs w:val="18"/>
              </w:rPr>
              <w:t>（30%）</w:t>
            </w:r>
          </w:p>
        </w:tc>
        <w:tc>
          <w:tcPr>
            <w:tcW w:w="1078" w:type="dxa"/>
            <w:vAlign w:val="top"/>
          </w:tcPr>
          <w:p>
            <w:pPr>
              <w:spacing w:before="263" w:line="239" w:lineRule="auto"/>
              <w:ind w:left="210" w:right="64" w:hanging="23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组长评价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7"/>
                <w:w w:val="98"/>
                <w:sz w:val="18"/>
                <w:szCs w:val="18"/>
              </w:rPr>
              <w:t>（含作业）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（30%）</w:t>
            </w:r>
          </w:p>
        </w:tc>
        <w:tc>
          <w:tcPr>
            <w:tcW w:w="1092" w:type="dxa"/>
            <w:vAlign w:val="top"/>
          </w:tcPr>
          <w:p>
            <w:pPr>
              <w:spacing w:before="263" w:line="239" w:lineRule="auto"/>
              <w:ind w:left="206" w:right="81" w:hanging="1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教师评价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7"/>
                <w:w w:val="98"/>
                <w:sz w:val="18"/>
                <w:szCs w:val="18"/>
              </w:rPr>
              <w:t>（含作业）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（40%）</w:t>
            </w:r>
          </w:p>
        </w:tc>
        <w:tc>
          <w:tcPr>
            <w:tcW w:w="1019" w:type="dxa"/>
            <w:vAlign w:val="top"/>
          </w:tcPr>
          <w:p>
            <w:pPr>
              <w:spacing w:before="264" w:line="204" w:lineRule="auto"/>
              <w:ind w:firstLine="15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期中卷面</w:t>
            </w:r>
          </w:p>
          <w:p>
            <w:pPr>
              <w:spacing w:before="33" w:line="204" w:lineRule="auto"/>
              <w:ind w:firstLine="334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测试</w:t>
            </w:r>
          </w:p>
          <w:p>
            <w:pPr>
              <w:spacing w:before="33" w:line="204" w:lineRule="auto"/>
              <w:ind w:firstLine="294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90"/>
                <w:sz w:val="18"/>
                <w:szCs w:val="18"/>
              </w:rPr>
              <w:t>（20%）</w:t>
            </w:r>
          </w:p>
        </w:tc>
        <w:tc>
          <w:tcPr>
            <w:tcW w:w="1151" w:type="dxa"/>
            <w:vAlign w:val="top"/>
          </w:tcPr>
          <w:p>
            <w:pPr>
              <w:spacing w:before="264" w:line="204" w:lineRule="auto"/>
              <w:ind w:firstLine="221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期末卷面</w:t>
            </w:r>
          </w:p>
          <w:p>
            <w:pPr>
              <w:spacing w:before="33" w:line="204" w:lineRule="auto"/>
              <w:ind w:firstLine="40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测试</w:t>
            </w:r>
          </w:p>
          <w:p>
            <w:pPr>
              <w:spacing w:before="33" w:line="204" w:lineRule="auto"/>
              <w:ind w:firstLine="36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90"/>
                <w:sz w:val="18"/>
                <w:szCs w:val="18"/>
              </w:rPr>
              <w:t>（50%）</w:t>
            </w:r>
          </w:p>
        </w:tc>
        <w:tc>
          <w:tcPr>
            <w:tcW w:w="1135" w:type="dxa"/>
            <w:vAlign w:val="top"/>
          </w:tcPr>
          <w:p>
            <w:pPr>
              <w:spacing w:before="263" w:line="239" w:lineRule="auto"/>
              <w:ind w:left="212" w:right="206" w:firstLine="2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实践操作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完成结果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（30%）</w:t>
            </w:r>
          </w:p>
        </w:tc>
        <w:tc>
          <w:tcPr>
            <w:tcW w:w="851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8" w:hRule="atLeast"/>
        </w:trPr>
        <w:tc>
          <w:tcPr>
            <w:tcW w:w="675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049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078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092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51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675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049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078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092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51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</w:tbl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jc w:val="left"/>
        <w:sectPr>
          <w:footerReference r:id="rId23" w:type="default"/>
          <w:pgSz w:w="11906" w:h="16839"/>
          <w:pgMar w:top="1431" w:right="1412" w:bottom="1152" w:left="1426" w:header="0" w:footer="1033" w:gutter="0"/>
          <w:pgNumType w:fmt="decimal"/>
          <w:cols w:space="720" w:num="1"/>
        </w:sectPr>
      </w:pPr>
    </w:p>
    <w:p>
      <w:pPr>
        <w:spacing w:before="145" w:line="204" w:lineRule="auto"/>
        <w:ind w:firstLine="35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sz w:val="28"/>
          <w:szCs w:val="28"/>
        </w:rPr>
        <w:t>（二）学生综合评价考核表</w:t>
      </w:r>
    </w:p>
    <w:p>
      <w:pPr>
        <w:spacing w:before="189" w:line="204" w:lineRule="auto"/>
        <w:ind w:firstLine="3757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观察表</w:t>
      </w:r>
    </w:p>
    <w:p>
      <w:pPr>
        <w:spacing w:before="146" w:line="10364" w:lineRule="exact"/>
        <w:ind w:firstLine="237"/>
        <w:jc w:val="left"/>
        <w:textAlignment w:val="center"/>
      </w:pPr>
      <w:r>
        <w:drawing>
          <wp:inline distT="0" distB="0" distL="0" distR="0">
            <wp:extent cx="4982845" cy="6580505"/>
            <wp:effectExtent l="0" t="0" r="0" b="0"/>
            <wp:docPr id="9" name="IM 9" descr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 descr="IM 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983479" cy="658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sectPr>
          <w:footerReference r:id="rId24" w:type="default"/>
          <w:pgSz w:w="11906" w:h="16839"/>
          <w:pgMar w:top="1431" w:right="1785" w:bottom="1152" w:left="1785" w:header="0" w:footer="1035" w:gutter="0"/>
          <w:pgNumType w:fmt="decimal"/>
          <w:cols w:space="720" w:num="1"/>
        </w:sectPr>
      </w:pPr>
    </w:p>
    <w:p>
      <w:pPr>
        <w:spacing w:before="145" w:line="204" w:lineRule="auto"/>
        <w:ind w:firstLine="3699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实践考核表</w:t>
      </w:r>
    </w:p>
    <w:p>
      <w:pPr>
        <w:spacing w:before="127" w:line="11040" w:lineRule="exact"/>
        <w:jc w:val="left"/>
        <w:textAlignment w:val="center"/>
      </w:pPr>
      <w:r>
        <w:drawing>
          <wp:inline distT="0" distB="0" distL="0" distR="0">
            <wp:extent cx="5559425" cy="7010400"/>
            <wp:effectExtent l="0" t="0" r="0" b="0"/>
            <wp:docPr id="10" name="IM 10" descr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 descr="IM 1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559551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sectPr>
          <w:footerReference r:id="rId25" w:type="default"/>
          <w:pgSz w:w="11906" w:h="16839"/>
          <w:pgMar w:top="1431" w:right="1578" w:bottom="1152" w:left="1571" w:header="0" w:footer="1033" w:gutter="0"/>
          <w:pgNumType w:fmt="decimal"/>
          <w:cols w:space="720" w:num="1"/>
        </w:sectPr>
      </w:pPr>
    </w:p>
    <w:p>
      <w:pPr>
        <w:spacing w:before="145" w:line="204" w:lineRule="auto"/>
        <w:ind w:firstLine="388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学生日志</w:t>
      </w: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before="138" w:line="11157" w:lineRule="exact"/>
        <w:jc w:val="left"/>
        <w:textAlignment w:val="center"/>
      </w:pPr>
      <w:r>
        <w:drawing>
          <wp:inline distT="0" distB="0" distL="0" distR="0">
            <wp:extent cx="5614035" cy="7084695"/>
            <wp:effectExtent l="0" t="0" r="0" b="0"/>
            <wp:docPr id="11" name="IM 11" descr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 descr="IM 1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614416" cy="708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26" w:type="default"/>
      <w:pgSz w:w="11906" w:h="16839"/>
      <w:pgMar w:top="1431" w:right="1535" w:bottom="1152" w:left="1528" w:header="0" w:footer="1033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498"/>
      <w:jc w:val="left"/>
      <w:rPr>
        <w:rFonts w:ascii="Calibri" w:hAnsi="Calibri" w:eastAsia="Calibri" w:cs="Calibri"/>
        <w:sz w:val="18"/>
        <w:szCs w:val="18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7" w:lineRule="exact"/>
      <w:ind w:firstLine="4532"/>
      <w:jc w:val="left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3" name="文本框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3PuszAgAAYwQAAA4AAABkcnMvZTJvRG9jLnhtbK1UzY7TMBC+I/EO&#10;lu80aRdW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PUVJYZpVPz0/dvp&#10;x6/Tz68EZxCocWGGuAeHyNi+tS3aZjgPOEy828rr9AUjAj/kPV7kFW0kPF2aTqbTHC4O37ABfvZ4&#10;3fkQ3wmrSTIK6lG/TlZ22ITYhw4hKZuxa6lUV0NlSFPQ66s3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Kk3Pus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9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604"/>
      <w:jc w:val="left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4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RkSwgzAgAAYw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KRkSw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10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6" w:lineRule="exact"/>
      <w:ind w:firstLine="4626"/>
      <w:jc w:val="left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5" name="文本框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M3OczAgAAYwQAAA4AAABkcnMvZTJvRG9jLnhtbK1UzY7TMBC+I/EO&#10;lu80aWFX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ObM3Oc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7" w:lineRule="exact"/>
      <w:ind w:firstLine="4631"/>
      <w:jc w:val="left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6" name="文本框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EyFQw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12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451"/>
      <w:jc w:val="left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7" name="文本框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15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COaguM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13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6" w:lineRule="exact"/>
      <w:ind w:firstLine="4451"/>
      <w:jc w:val="left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8" name="文本框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14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qSjhE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DqSjhE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14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594"/>
      <w:jc w:val="left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9" name="文本框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15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Hg6Gf4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15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451"/>
      <w:jc w:val="left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0" name="文本框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16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46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Dp+ypg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16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446"/>
      <w:jc w:val="left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1" name="文本框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17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56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HjWXXc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17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7" w:lineRule="exact"/>
      <w:ind w:firstLine="4445"/>
      <w:jc w:val="left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2" name="文本框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18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667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olJwzAgAAYwQAAA4AAABkcnMvZTJvRG9jLnhtbK1US44TMRDdI3EH&#10;y3vSSdC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dTSgzTqPj5x/fz&#10;z9/nX98IziBQ7cIccQ8OkbF5Zxu0zXAecJh4N6XX6QtGBH7Ie7rIK5pIeLo0m85mY7g4fMMG+NnT&#10;dedDfC+sJsnIqUf9WlnZcRtiFzqEpGzGbqRSbQ2VIXVOr99ejd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P8olJw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18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6" w:lineRule="exact"/>
      <w:ind w:firstLine="4727"/>
      <w:jc w:val="left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5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AjFjpk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7" w:lineRule="exact"/>
      <w:ind w:firstLine="4445"/>
      <w:jc w:val="left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3" name="文本框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19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769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L2AA3M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19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443"/>
      <w:jc w:val="left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4" name="文本框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20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872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DTdpAzAgAAYwQAAA4AAABkcnMvZTJvRG9jLnhtbK1UzY7TMBC+I/EO&#10;lu80aWFX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LDTdp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20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eastAsia="Calibri" w:cs="Calibri"/>
        <w:spacing w:val="-6"/>
        <w:position w:val="-2"/>
        <w:sz w:val="18"/>
        <w:szCs w:val="18"/>
      </w:rPr>
      <w:t>23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7" w:lineRule="exact"/>
      <w:ind w:firstLine="4084"/>
      <w:jc w:val="left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5" name="文本框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21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974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J74X8zAgAAYw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PJ74X8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21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298"/>
      <w:jc w:val="left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6" name="文本框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22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076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HWFKJQ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22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42"/>
      <w:jc w:val="left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7" name="文本框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23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179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tv3szAgAAYwQAAA4AAABkcnMvZTJvRG9jLnhtbK1UzY7TMBC+I/EO&#10;lu80adEu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Dctv3s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23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6" w:lineRule="exact"/>
      <w:jc w:val="left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6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87R3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2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489"/>
      <w:jc w:val="left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7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2T0J0zAgAAYwQAAA4AAABkcnMvZTJvRG9jLnhtbK1UzY7TMBC+I/EO&#10;lu80aVcs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NJYZpVPz0/dvp&#10;x6/Tz68EZxCocWGGuAeHyNi+tS3aZjgPOEy828rr9AUjAj/kPV7kFW0kPF2aTqbTHC4O37ABfvZ4&#10;3fkQ3wmrSTIK6lG/TlZ22ITYhw4hKZuxa6lUV0NlSFPQ66vX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M2T0J0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3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8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Sb3G8z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NSb3G8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4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jc w:val="left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9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YzS4AzAgAAYwQAAA4AAABkcnMvZTJvRG9jLnhtbK1UzY7TMBC+I/EO&#10;lu80aVesSt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NJYZpVPz0/dvp&#10;x6/Tz68EZxCocWGGuAeHyNi+tS3aZjgPOEy828rr9AUjAj/kPV7kFW0kPF2aTqbTHC4O37ABfvZ4&#10;3fkQ3wmrSTIK6lG/TlZ22ITYhw4hKZuxa6lUV0NlSFPQ66vX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JYzS4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5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501"/>
      <w:jc w:val="left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7J9wA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C7J9w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6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463"/>
      <w:jc w:val="left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" name="文本框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xhYO8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7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6" w:lineRule="exact"/>
      <w:ind w:firstLine="4463"/>
      <w:jc w:val="left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2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ufqQQ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9M2EEsM0Kn768f30&#10;8+H06xvBGQRqXJgh7t4hMrbvbIu2Gc4DDhPvtvI6fcGIwA95jxd5RRsJT5emk+k0h4vDN2yAnz1e&#10;dz7E98JqkoyCetSvk5UdNiH2oUNIymbsWirV1VAZ0hT06vX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OufqQQ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8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MWNhYjUyM2Q5ZTU3YzExMzIxMWViZjMyNjFlMzVkMjQifQ=="/>
  </w:docVars>
  <w:rsids>
    <w:rsidRoot w:val="00000000"/>
    <w:rsid w:val="0912458C"/>
    <w:rsid w:val="25D43870"/>
    <w:rsid w:val="2BF34425"/>
    <w:rsid w:val="2E217106"/>
    <w:rsid w:val="34924601"/>
    <w:rsid w:val="407C7664"/>
    <w:rsid w:val="51FE0312"/>
    <w:rsid w:val="5365641A"/>
    <w:rsid w:val="6C6B5C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WPSOffice手动目录 1"/>
    <w:qFormat/>
    <w:uiPriority w:val="0"/>
    <w:pPr>
      <w:ind w:leftChars="0"/>
    </w:pPr>
    <w:rPr>
      <w:rFonts w:ascii="Arial" w:hAnsi="Arial" w:eastAsia="Arial" w:cs="Arial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6" Type="http://schemas.openxmlformats.org/officeDocument/2006/relationships/fontTable" Target="fontTable.xml"/><Relationship Id="rId35" Type="http://schemas.openxmlformats.org/officeDocument/2006/relationships/customXml" Target="../customXml/item1.xml"/><Relationship Id="rId34" Type="http://schemas.openxmlformats.org/officeDocument/2006/relationships/image" Target="media/image7.png"/><Relationship Id="rId33" Type="http://schemas.openxmlformats.org/officeDocument/2006/relationships/image" Target="media/image6.png"/><Relationship Id="rId32" Type="http://schemas.openxmlformats.org/officeDocument/2006/relationships/image" Target="media/image5.png"/><Relationship Id="rId31" Type="http://schemas.openxmlformats.org/officeDocument/2006/relationships/image" Target="media/image4.png"/><Relationship Id="rId30" Type="http://schemas.openxmlformats.org/officeDocument/2006/relationships/image" Target="media/image3.png"/><Relationship Id="rId3" Type="http://schemas.openxmlformats.org/officeDocument/2006/relationships/footer" Target="footer1.xml"/><Relationship Id="rId29" Type="http://schemas.openxmlformats.org/officeDocument/2006/relationships/image" Target="media/image2.png"/><Relationship Id="rId28" Type="http://schemas.openxmlformats.org/officeDocument/2006/relationships/image" Target="media/image1.png"/><Relationship Id="rId27" Type="http://schemas.openxmlformats.org/officeDocument/2006/relationships/theme" Target="theme/theme1.xml"/><Relationship Id="rId26" Type="http://schemas.openxmlformats.org/officeDocument/2006/relationships/footer" Target="footer24.xml"/><Relationship Id="rId25" Type="http://schemas.openxmlformats.org/officeDocument/2006/relationships/footer" Target="footer23.xml"/><Relationship Id="rId24" Type="http://schemas.openxmlformats.org/officeDocument/2006/relationships/footer" Target="footer22.xml"/><Relationship Id="rId23" Type="http://schemas.openxmlformats.org/officeDocument/2006/relationships/footer" Target="footer21.xml"/><Relationship Id="rId22" Type="http://schemas.openxmlformats.org/officeDocument/2006/relationships/footer" Target="footer20.xml"/><Relationship Id="rId21" Type="http://schemas.openxmlformats.org/officeDocument/2006/relationships/footer" Target="footer19.xml"/><Relationship Id="rId20" Type="http://schemas.openxmlformats.org/officeDocument/2006/relationships/footer" Target="footer18.xml"/><Relationship Id="rId2" Type="http://schemas.openxmlformats.org/officeDocument/2006/relationships/settings" Target="settings.xml"/><Relationship Id="rId19" Type="http://schemas.openxmlformats.org/officeDocument/2006/relationships/footer" Target="footer17.xml"/><Relationship Id="rId18" Type="http://schemas.openxmlformats.org/officeDocument/2006/relationships/footer" Target="footer16.xml"/><Relationship Id="rId17" Type="http://schemas.openxmlformats.org/officeDocument/2006/relationships/footer" Target="footer15.xml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26</Pages>
  <Words>13342</Words>
  <Characters>13540</Characters>
  <TotalTime>0</TotalTime>
  <ScaleCrop>false</ScaleCrop>
  <LinksUpToDate>false</LinksUpToDate>
  <CharactersWithSpaces>14337</CharactersWithSpaces>
  <Application>WPS Office_11.1.0.11691_F1E327BC-269C-435d-A152-05C5408002CA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2021-04-12T20:54:00Z</dcterms:created>
  <dc:creator>cyy</dc:creator>
  <cp:lastModifiedBy>么小熙</cp:lastModifiedBy>
  <dcterms:modified xsi:type="dcterms:W3CDTF">2022-05-10T07:32:22Z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913507EB9AF44E6C89CC9E4E3C19FE1C</vt:lpwstr>
  </property>
</Properties>
</file>